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CA8" w:rsidRPr="00A163C5" w:rsidRDefault="008E1CA8" w:rsidP="00A163C5">
      <w:pPr>
        <w:jc w:val="center"/>
        <w:rPr>
          <w:b/>
          <w:sz w:val="28"/>
          <w:szCs w:val="28"/>
        </w:rPr>
      </w:pPr>
      <w:r w:rsidRPr="00A163C5">
        <w:rPr>
          <w:b/>
          <w:sz w:val="28"/>
          <w:szCs w:val="28"/>
        </w:rPr>
        <w:t>Ланцут — табір військовопол</w:t>
      </w:r>
      <w:r>
        <w:rPr>
          <w:b/>
          <w:sz w:val="28"/>
          <w:szCs w:val="28"/>
        </w:rPr>
        <w:t>онених та інтернованих у Польщі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В 1918—21 роках в таборі Ланцут перебували полонені, інтерновані військові зі складу </w:t>
      </w:r>
      <w:hyperlink r:id="rId5" w:tooltip="Українська Галицька армія" w:history="1">
        <w:r w:rsidRPr="00A163C5">
          <w:rPr>
            <w:rStyle w:val="Hyperlink"/>
            <w:sz w:val="28"/>
            <w:szCs w:val="28"/>
          </w:rPr>
          <w:t>Української Галицької армії</w:t>
        </w:r>
      </w:hyperlink>
      <w:r w:rsidRPr="00A163C5">
        <w:rPr>
          <w:sz w:val="28"/>
          <w:szCs w:val="28"/>
        </w:rPr>
        <w:t>та </w:t>
      </w:r>
      <w:hyperlink r:id="rId6" w:tooltip="Армія Української Народної Республіки" w:history="1">
        <w:r w:rsidRPr="00A163C5">
          <w:rPr>
            <w:rStyle w:val="Hyperlink"/>
            <w:sz w:val="28"/>
            <w:szCs w:val="28"/>
          </w:rPr>
          <w:t>Армії Української Народної Республіки</w:t>
        </w:r>
      </w:hyperlink>
      <w:r w:rsidRPr="00A163C5">
        <w:rPr>
          <w:sz w:val="28"/>
          <w:szCs w:val="28"/>
        </w:rPr>
        <w:t>, а також інтерновані цивільні зі </w:t>
      </w:r>
      <w:hyperlink r:id="rId7" w:tooltip="Східна Галичина" w:history="1">
        <w:r w:rsidRPr="00A163C5">
          <w:rPr>
            <w:rStyle w:val="Hyperlink"/>
            <w:sz w:val="28"/>
            <w:szCs w:val="28"/>
          </w:rPr>
          <w:t>Східної Галичини</w:t>
        </w:r>
      </w:hyperlink>
      <w:r w:rsidRPr="00A163C5">
        <w:rPr>
          <w:sz w:val="28"/>
          <w:szCs w:val="28"/>
        </w:rPr>
        <w:t>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1918 тут розмішувалися також полонені українці з російської армії (близько 10 тис.), а також вояки сформованої і відправленої в Україну </w:t>
      </w:r>
      <w:hyperlink r:id="rId8" w:tooltip="Сірожупанники" w:history="1">
        <w:r w:rsidRPr="00A163C5">
          <w:rPr>
            <w:rStyle w:val="Hyperlink"/>
            <w:sz w:val="28"/>
            <w:szCs w:val="28"/>
          </w:rPr>
          <w:t>Сірої дивізії</w:t>
        </w:r>
      </w:hyperlink>
      <w:r w:rsidRPr="00A163C5">
        <w:rPr>
          <w:sz w:val="28"/>
          <w:szCs w:val="28"/>
        </w:rPr>
        <w:t>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Восени 1919 в табір були скеровані близько 900 інтернованих вояків-галичан і Корпусу січових стрільців полковника </w:t>
      </w:r>
      <w:hyperlink r:id="rId9" w:tooltip="Євген Коновалець" w:history="1">
        <w:r w:rsidRPr="00A163C5">
          <w:rPr>
            <w:rStyle w:val="Hyperlink"/>
            <w:sz w:val="28"/>
            <w:szCs w:val="28"/>
          </w:rPr>
          <w:t>Є.Коновальця</w:t>
        </w:r>
      </w:hyperlink>
      <w:r w:rsidRPr="00A163C5">
        <w:rPr>
          <w:sz w:val="28"/>
          <w:szCs w:val="28"/>
        </w:rPr>
        <w:t>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Від кінця 1919 з інтернованих українських військовиків почали формувати частини Армії УНР, зокрема </w:t>
      </w:r>
      <w:hyperlink r:id="rId10" w:tooltip="Шоста січова стрілецька дивізія" w:history="1">
        <w:r w:rsidRPr="00A163C5">
          <w:rPr>
            <w:rStyle w:val="Hyperlink"/>
            <w:sz w:val="28"/>
            <w:szCs w:val="28"/>
          </w:rPr>
          <w:t>6-ту Січову дивізію</w:t>
        </w:r>
      </w:hyperlink>
      <w:r w:rsidRPr="00A163C5">
        <w:rPr>
          <w:sz w:val="28"/>
          <w:szCs w:val="28"/>
        </w:rPr>
        <w:t> полковника </w:t>
      </w:r>
      <w:hyperlink r:id="rId11" w:tooltip="Безручко Марко Данилович" w:history="1">
        <w:r w:rsidRPr="00A163C5">
          <w:rPr>
            <w:rStyle w:val="Hyperlink"/>
            <w:sz w:val="28"/>
            <w:szCs w:val="28"/>
          </w:rPr>
          <w:t>М.Безручка</w:t>
        </w:r>
      </w:hyperlink>
      <w:r w:rsidRPr="00A163C5">
        <w:rPr>
          <w:sz w:val="28"/>
          <w:szCs w:val="28"/>
        </w:rPr>
        <w:t>, для участі в поході на Київ навесні 1920.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Умови мешкання в таборі полонених та інтернованих українців були важкими: у лютому 1920 з 3320 старшин і козаків половина були хворими або виснаженими від голоду, 425 осіб померли (їхні тіла поховали на меморіальному військовому цвинтарі; 1974 зруйнований польською владою).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Весною 1920 в таборі засновано Збірну станицю для вербування і вишколу вояків для Армії УНР, у ній пройшли підготовку близько 10 тис. бійців і командирів.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Після підписання </w:t>
      </w:r>
      <w:hyperlink r:id="rId12" w:tooltip="Ризький мир" w:history="1">
        <w:r w:rsidRPr="00A163C5">
          <w:rPr>
            <w:rStyle w:val="Hyperlink"/>
            <w:sz w:val="28"/>
            <w:szCs w:val="28"/>
          </w:rPr>
          <w:t>Ризького мирного договору</w:t>
        </w:r>
      </w:hyperlink>
      <w:r w:rsidRPr="00A163C5">
        <w:rPr>
          <w:sz w:val="28"/>
          <w:szCs w:val="28"/>
        </w:rPr>
        <w:t> між РСФРР і </w:t>
      </w:r>
      <w:hyperlink r:id="rId13" w:tooltip="Українська Народна Республіка" w:history="1">
        <w:r w:rsidRPr="00A163C5">
          <w:rPr>
            <w:rStyle w:val="Hyperlink"/>
            <w:sz w:val="28"/>
            <w:szCs w:val="28"/>
          </w:rPr>
          <w:t>УНР</w:t>
        </w:r>
      </w:hyperlink>
      <w:r w:rsidRPr="00A163C5">
        <w:rPr>
          <w:sz w:val="28"/>
          <w:szCs w:val="28"/>
        </w:rPr>
        <w:t> та </w:t>
      </w:r>
      <w:hyperlink r:id="rId14" w:tooltip="Польща" w:history="1">
        <w:r w:rsidRPr="00A163C5">
          <w:rPr>
            <w:rStyle w:val="Hyperlink"/>
            <w:sz w:val="28"/>
            <w:szCs w:val="28"/>
          </w:rPr>
          <w:t>Польщею</w:t>
        </w:r>
      </w:hyperlink>
      <w:r w:rsidRPr="00A163C5">
        <w:rPr>
          <w:sz w:val="28"/>
          <w:szCs w:val="28"/>
        </w:rPr>
        <w:t> в таборі були розмішені: інтерновані частини 5-ї Херсонської дивізії полковника </w:t>
      </w:r>
      <w:hyperlink r:id="rId15" w:tooltip="Долуд Андрій" w:history="1">
        <w:r w:rsidRPr="00A163C5">
          <w:rPr>
            <w:rStyle w:val="Hyperlink"/>
            <w:sz w:val="28"/>
            <w:szCs w:val="28"/>
          </w:rPr>
          <w:t>А.Долуда</w:t>
        </w:r>
      </w:hyperlink>
      <w:r w:rsidRPr="00A163C5">
        <w:rPr>
          <w:sz w:val="28"/>
          <w:szCs w:val="28"/>
        </w:rPr>
        <w:t>, запасні армійські частини генерал-хорунжого </w:t>
      </w:r>
      <w:hyperlink r:id="rId16" w:tooltip="Никонів Наум" w:history="1">
        <w:r w:rsidRPr="00A163C5">
          <w:rPr>
            <w:rStyle w:val="Hyperlink"/>
            <w:sz w:val="28"/>
            <w:szCs w:val="28"/>
          </w:rPr>
          <w:t>Н.Никоніва</w:t>
        </w:r>
      </w:hyperlink>
      <w:r w:rsidRPr="00A163C5">
        <w:rPr>
          <w:sz w:val="28"/>
          <w:szCs w:val="28"/>
        </w:rPr>
        <w:t>, Спільна юнацька (старшинська) школа (400 курсантів) генерал-хорунжого </w:t>
      </w:r>
      <w:hyperlink r:id="rId17" w:tooltip="Шаповал Микола Юхимович" w:history="1">
        <w:r w:rsidRPr="00A163C5">
          <w:rPr>
            <w:rStyle w:val="Hyperlink"/>
            <w:sz w:val="28"/>
            <w:szCs w:val="28"/>
          </w:rPr>
          <w:t>М.Шаповала</w:t>
        </w:r>
      </w:hyperlink>
      <w:r w:rsidRPr="00A163C5">
        <w:rPr>
          <w:sz w:val="28"/>
          <w:szCs w:val="28"/>
        </w:rPr>
        <w:t>, Окремий кордонний корпус генерал-хорунжого </w:t>
      </w:r>
      <w:hyperlink r:id="rId18" w:tooltip="Пилькевич Олександр Меркурійович" w:history="1">
        <w:r w:rsidRPr="00A163C5">
          <w:rPr>
            <w:rStyle w:val="Hyperlink"/>
            <w:sz w:val="28"/>
            <w:szCs w:val="28"/>
          </w:rPr>
          <w:t>О.Пилькевича</w:t>
        </w:r>
      </w:hyperlink>
      <w:r w:rsidRPr="00A163C5">
        <w:rPr>
          <w:sz w:val="28"/>
          <w:szCs w:val="28"/>
        </w:rPr>
        <w:t>, а також загал цивільних осіб.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Незважаючи на табірні обмежені свободи й незадовільні побутові умови, у таборі було організовано культурно-освітнє життя. Тут діяли: Український народний університет (близько 600 слухачів) на чолі з професорами </w:t>
      </w:r>
      <w:hyperlink r:id="rId19" w:tooltip="Іларіон (Огієнко)" w:history="1">
        <w:r w:rsidRPr="00A163C5">
          <w:rPr>
            <w:rStyle w:val="Hyperlink"/>
            <w:sz w:val="28"/>
            <w:szCs w:val="28"/>
          </w:rPr>
          <w:t>І.Огієнком</w:t>
        </w:r>
      </w:hyperlink>
      <w:r w:rsidRPr="00A163C5">
        <w:rPr>
          <w:sz w:val="28"/>
          <w:szCs w:val="28"/>
        </w:rPr>
        <w:t>, </w:t>
      </w:r>
      <w:hyperlink r:id="rId20" w:tooltip="Свєнціцький Іларіон Семенович" w:history="1">
        <w:r w:rsidRPr="00A163C5">
          <w:rPr>
            <w:rStyle w:val="Hyperlink"/>
            <w:sz w:val="28"/>
            <w:szCs w:val="28"/>
          </w:rPr>
          <w:t>І. Свенціцьким</w:t>
        </w:r>
      </w:hyperlink>
      <w:r w:rsidRPr="00A163C5">
        <w:rPr>
          <w:sz w:val="28"/>
          <w:szCs w:val="28"/>
        </w:rPr>
        <w:t>, </w:t>
      </w:r>
      <w:hyperlink r:id="rId21" w:tooltip="Колесса Олександр Михайлович" w:history="1">
        <w:r w:rsidRPr="00A163C5">
          <w:rPr>
            <w:rStyle w:val="Hyperlink"/>
            <w:sz w:val="28"/>
            <w:szCs w:val="28"/>
          </w:rPr>
          <w:t>О. Колессою</w:t>
        </w:r>
      </w:hyperlink>
      <w:r w:rsidRPr="00A163C5">
        <w:rPr>
          <w:sz w:val="28"/>
          <w:szCs w:val="28"/>
        </w:rPr>
        <w:t>, </w:t>
      </w:r>
      <w:hyperlink r:id="rId22" w:tooltip="Щурат Василь Григорович" w:history="1">
        <w:r w:rsidRPr="00A163C5">
          <w:rPr>
            <w:rStyle w:val="Hyperlink"/>
            <w:sz w:val="28"/>
            <w:szCs w:val="28"/>
          </w:rPr>
          <w:t>В. Щуратом</w:t>
        </w:r>
      </w:hyperlink>
      <w:r w:rsidRPr="00A163C5">
        <w:rPr>
          <w:sz w:val="28"/>
          <w:szCs w:val="28"/>
        </w:rPr>
        <w:t>, генералами </w:t>
      </w:r>
      <w:hyperlink r:id="rId23" w:tooltip="Дядюша Сергій Іванович" w:history="1">
        <w:r w:rsidRPr="00A163C5">
          <w:rPr>
            <w:rStyle w:val="Hyperlink"/>
            <w:sz w:val="28"/>
            <w:szCs w:val="28"/>
          </w:rPr>
          <w:t>С.Дядюшою</w:t>
        </w:r>
      </w:hyperlink>
      <w:r w:rsidRPr="00A163C5">
        <w:rPr>
          <w:sz w:val="28"/>
          <w:szCs w:val="28"/>
        </w:rPr>
        <w:t>, </w:t>
      </w:r>
      <w:hyperlink r:id="rId24" w:tooltip="Мартинюк Ілля Сильвестрович" w:history="1">
        <w:r w:rsidRPr="00A163C5">
          <w:rPr>
            <w:rStyle w:val="Hyperlink"/>
            <w:sz w:val="28"/>
            <w:szCs w:val="28"/>
          </w:rPr>
          <w:t>І.Мартинюком</w:t>
        </w:r>
      </w:hyperlink>
      <w:r w:rsidRPr="00A163C5">
        <w:rPr>
          <w:sz w:val="28"/>
          <w:szCs w:val="28"/>
        </w:rPr>
        <w:t> та ін., гімназія, бібліотека, літературно-мистецькі об'єднання. Тут був створений (згодом став всесвітньо відомим) хор сотника </w:t>
      </w:r>
      <w:hyperlink r:id="rId25" w:tooltip="Котко Дмитро Васильович" w:history="1">
        <w:r w:rsidRPr="00A163C5">
          <w:rPr>
            <w:rStyle w:val="Hyperlink"/>
            <w:sz w:val="28"/>
            <w:szCs w:val="28"/>
          </w:rPr>
          <w:t>Д.Котка</w:t>
        </w:r>
      </w:hyperlink>
      <w:r w:rsidRPr="00A163C5">
        <w:rPr>
          <w:sz w:val="28"/>
          <w:szCs w:val="28"/>
        </w:rPr>
        <w:t>. Зусиллями письменників </w:t>
      </w:r>
      <w:hyperlink r:id="rId26" w:tooltip="Вороний Микола Кіндратович" w:history="1">
        <w:r w:rsidRPr="00A163C5">
          <w:rPr>
            <w:rStyle w:val="Hyperlink"/>
            <w:sz w:val="28"/>
            <w:szCs w:val="28"/>
          </w:rPr>
          <w:t>М. Вороного</w:t>
        </w:r>
      </w:hyperlink>
      <w:r w:rsidRPr="00A163C5">
        <w:rPr>
          <w:sz w:val="28"/>
          <w:szCs w:val="28"/>
        </w:rPr>
        <w:t>, </w:t>
      </w:r>
      <w:hyperlink r:id="rId27" w:tooltip="Маланюк Євген Филимонович" w:history="1">
        <w:r w:rsidRPr="00A163C5">
          <w:rPr>
            <w:rStyle w:val="Hyperlink"/>
            <w:sz w:val="28"/>
            <w:szCs w:val="28"/>
          </w:rPr>
          <w:t>Є.Маланюка</w:t>
        </w:r>
      </w:hyperlink>
      <w:r w:rsidRPr="00A163C5">
        <w:rPr>
          <w:sz w:val="28"/>
          <w:szCs w:val="28"/>
        </w:rPr>
        <w:t>, </w:t>
      </w:r>
      <w:hyperlink r:id="rId28" w:tooltip="Біднов Василь Олексійович" w:history="1">
        <w:r w:rsidRPr="00A163C5">
          <w:rPr>
            <w:rStyle w:val="Hyperlink"/>
            <w:sz w:val="28"/>
            <w:szCs w:val="28"/>
          </w:rPr>
          <w:t>В.Біднова</w:t>
        </w:r>
      </w:hyperlink>
      <w:r w:rsidRPr="00A163C5">
        <w:rPr>
          <w:sz w:val="28"/>
          <w:szCs w:val="28"/>
        </w:rPr>
        <w:t> та ін. організовано видання таборових часописів «Наша зоря», «Промінь», «Будяк».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1921 військові частини Армії </w:t>
      </w:r>
      <w:hyperlink r:id="rId29" w:tooltip="УНР" w:history="1">
        <w:r w:rsidRPr="00A163C5">
          <w:rPr>
            <w:rStyle w:val="Hyperlink"/>
            <w:sz w:val="28"/>
            <w:szCs w:val="28"/>
          </w:rPr>
          <w:t>УНР</w:t>
        </w:r>
      </w:hyperlink>
      <w:r w:rsidRPr="00A163C5">
        <w:rPr>
          <w:sz w:val="28"/>
          <w:szCs w:val="28"/>
        </w:rPr>
        <w:t> були передислоковані в табір </w:t>
      </w:r>
      <w:hyperlink r:id="rId30" w:tooltip="Стшалково" w:history="1">
        <w:r w:rsidRPr="00A163C5">
          <w:rPr>
            <w:rStyle w:val="Hyperlink"/>
            <w:sz w:val="28"/>
            <w:szCs w:val="28"/>
          </w:rPr>
          <w:t>Стшалково</w:t>
        </w:r>
      </w:hyperlink>
      <w:r w:rsidRPr="00A163C5">
        <w:rPr>
          <w:sz w:val="28"/>
          <w:szCs w:val="28"/>
        </w:rPr>
        <w:t>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Джерела та література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К. Є. Науменко. </w:t>
      </w:r>
      <w:hyperlink r:id="rId31" w:history="1">
        <w:r w:rsidRPr="00A163C5">
          <w:rPr>
            <w:rStyle w:val="Hyperlink"/>
            <w:sz w:val="28"/>
            <w:szCs w:val="28"/>
          </w:rPr>
          <w:t>Ланцут</w:t>
        </w:r>
      </w:hyperlink>
      <w:r w:rsidRPr="00A163C5">
        <w:rPr>
          <w:sz w:val="28"/>
          <w:szCs w:val="28"/>
        </w:rPr>
        <w:t> // </w:t>
      </w:r>
      <w:hyperlink r:id="rId32" w:tooltip="Енциклопедія історії України" w:history="1">
        <w:r w:rsidRPr="00A163C5">
          <w:rPr>
            <w:rStyle w:val="Hyperlink"/>
            <w:sz w:val="28"/>
            <w:szCs w:val="28"/>
          </w:rPr>
          <w:t>Енциклопедія історії України</w:t>
        </w:r>
      </w:hyperlink>
      <w:r w:rsidRPr="00A163C5">
        <w:rPr>
          <w:sz w:val="28"/>
          <w:szCs w:val="28"/>
        </w:rPr>
        <w:t> : у 10 т. / редкол.: </w:t>
      </w:r>
      <w:hyperlink r:id="rId33" w:tooltip="Смолій Валерій Андрійович" w:history="1">
        <w:r w:rsidRPr="00A163C5">
          <w:rPr>
            <w:rStyle w:val="Hyperlink"/>
            <w:sz w:val="28"/>
            <w:szCs w:val="28"/>
          </w:rPr>
          <w:t>В. А. Смолій</w:t>
        </w:r>
      </w:hyperlink>
      <w:r w:rsidRPr="00A163C5">
        <w:rPr>
          <w:sz w:val="28"/>
          <w:szCs w:val="28"/>
        </w:rPr>
        <w:t> (голова) та ін. ; </w:t>
      </w:r>
      <w:hyperlink r:id="rId34" w:tooltip="Інститут історії України НАН України" w:history="1">
        <w:r w:rsidRPr="00A163C5">
          <w:rPr>
            <w:rStyle w:val="Hyperlink"/>
            <w:sz w:val="28"/>
            <w:szCs w:val="28"/>
          </w:rPr>
          <w:t>Інститут історії України НАН України</w:t>
        </w:r>
      </w:hyperlink>
      <w:r w:rsidRPr="00A163C5">
        <w:rPr>
          <w:sz w:val="28"/>
          <w:szCs w:val="28"/>
        </w:rPr>
        <w:t>. — К. : </w:t>
      </w:r>
      <w:hyperlink r:id="rId35" w:tooltip="Наукова думка" w:history="1">
        <w:r w:rsidRPr="00A163C5">
          <w:rPr>
            <w:rStyle w:val="Hyperlink"/>
            <w:sz w:val="28"/>
            <w:szCs w:val="28"/>
          </w:rPr>
          <w:t>Наук. думка</w:t>
        </w:r>
      </w:hyperlink>
      <w:r w:rsidRPr="00A163C5">
        <w:rPr>
          <w:sz w:val="28"/>
          <w:szCs w:val="28"/>
        </w:rPr>
        <w:t>, 2009. — Т. 6 : Ла — Мі. — С. 42. — </w:t>
      </w:r>
      <w:hyperlink r:id="rId36" w:history="1">
        <w:r w:rsidRPr="00A163C5">
          <w:rPr>
            <w:rStyle w:val="Hyperlink"/>
            <w:sz w:val="28"/>
            <w:szCs w:val="28"/>
          </w:rPr>
          <w:t>ISBN 978-966-00-1028-1</w:t>
        </w:r>
      </w:hyperlink>
      <w:r w:rsidRPr="00A163C5">
        <w:rPr>
          <w:sz w:val="28"/>
          <w:szCs w:val="28"/>
        </w:rPr>
        <w:t>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К. Є. Науменко. </w:t>
      </w:r>
      <w:hyperlink r:id="rId37" w:history="1">
        <w:r w:rsidRPr="00A163C5">
          <w:rPr>
            <w:rStyle w:val="Hyperlink"/>
            <w:sz w:val="28"/>
            <w:szCs w:val="28"/>
          </w:rPr>
          <w:t>Ланцут</w:t>
        </w:r>
      </w:hyperlink>
      <w:r w:rsidRPr="00A163C5">
        <w:rPr>
          <w:sz w:val="28"/>
          <w:szCs w:val="28"/>
        </w:rPr>
        <w:t> // </w:t>
      </w:r>
      <w:hyperlink r:id="rId38" w:tooltip="Енциклопедія сучасної України" w:history="1">
        <w:r w:rsidRPr="00A163C5">
          <w:rPr>
            <w:rStyle w:val="Hyperlink"/>
            <w:sz w:val="28"/>
            <w:szCs w:val="28"/>
          </w:rPr>
          <w:t>Енциклопедія сучасної України</w:t>
        </w:r>
      </w:hyperlink>
      <w:r w:rsidRPr="00A163C5">
        <w:rPr>
          <w:sz w:val="28"/>
          <w:szCs w:val="28"/>
        </w:rPr>
        <w:t> : у 30 т. / ред. кол. </w:t>
      </w:r>
      <w:hyperlink r:id="rId39" w:tooltip="Дзюба Іван Михайлович" w:history="1">
        <w:r w:rsidRPr="00A163C5">
          <w:rPr>
            <w:rStyle w:val="Hyperlink"/>
            <w:sz w:val="28"/>
            <w:szCs w:val="28"/>
          </w:rPr>
          <w:t>І. М. Дзюба</w:t>
        </w:r>
      </w:hyperlink>
      <w:r w:rsidRPr="00A163C5">
        <w:rPr>
          <w:sz w:val="28"/>
          <w:szCs w:val="28"/>
        </w:rPr>
        <w:t> [та ін.] ; </w:t>
      </w:r>
      <w:hyperlink r:id="rId40" w:tooltip="Національна академія наук України" w:history="1">
        <w:r w:rsidRPr="00A163C5">
          <w:rPr>
            <w:rStyle w:val="Hyperlink"/>
            <w:sz w:val="28"/>
            <w:szCs w:val="28"/>
          </w:rPr>
          <w:t>НАН України</w:t>
        </w:r>
      </w:hyperlink>
      <w:r w:rsidRPr="00A163C5">
        <w:rPr>
          <w:sz w:val="28"/>
          <w:szCs w:val="28"/>
        </w:rPr>
        <w:t>, </w:t>
      </w:r>
      <w:hyperlink r:id="rId41" w:tooltip="Наукове товариство імені Шевченка" w:history="1">
        <w:r w:rsidRPr="00A163C5">
          <w:rPr>
            <w:rStyle w:val="Hyperlink"/>
            <w:sz w:val="28"/>
            <w:szCs w:val="28"/>
          </w:rPr>
          <w:t>НТШ</w:t>
        </w:r>
      </w:hyperlink>
      <w:r w:rsidRPr="00A163C5">
        <w:rPr>
          <w:sz w:val="28"/>
          <w:szCs w:val="28"/>
        </w:rPr>
        <w:t>, Координаційне бюро енциклопедії сучасної України НАН України. — К., 2003</w:t>
      </w:r>
      <w:r w:rsidRPr="00A163C5">
        <w:rPr>
          <w:sz w:val="28"/>
          <w:szCs w:val="28"/>
        </w:rPr>
        <w:softHyphen/>
        <w:t>–2016. — </w:t>
      </w:r>
      <w:hyperlink r:id="rId42" w:history="1">
        <w:r w:rsidRPr="00A163C5">
          <w:rPr>
            <w:rStyle w:val="Hyperlink"/>
            <w:sz w:val="28"/>
            <w:szCs w:val="28"/>
          </w:rPr>
          <w:t>ISBN 944-02-3354-X</w:t>
        </w:r>
      </w:hyperlink>
      <w:r w:rsidRPr="00A163C5">
        <w:rPr>
          <w:sz w:val="28"/>
          <w:szCs w:val="28"/>
        </w:rPr>
        <w:t>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Нагірний С. Українська еміграція. Прага, 1942;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Колянчук О. Українська військова еміграція у Польщі 1920—1939. Львів, 2000;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Колянчук О. Увічнення нескорених. Львів, 2003.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hyperlink r:id="rId43" w:history="1">
        <w:r w:rsidRPr="00A163C5">
          <w:rPr>
            <w:rStyle w:val="Hyperlink"/>
            <w:sz w:val="28"/>
            <w:szCs w:val="28"/>
          </w:rPr>
          <w:t>Український військовий цвинтар у Ланьцуті: минуле, сьогодні, майбутнє.</w:t>
        </w:r>
      </w:hyperlink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Срібняк І. Табір полонених та інтернованих вояків-українців у Ланцуті (Польща) у 1919-1921 рр. // Симон Петлюра у контексті українських національно-визвольних змагань. Збірник наукових праць. – Фастів, 1999. – С.148-162.</w:t>
      </w:r>
    </w:p>
    <w:p w:rsidR="008E1CA8" w:rsidRPr="00A163C5" w:rsidRDefault="008E1CA8" w:rsidP="00A163C5">
      <w:pPr>
        <w:jc w:val="both"/>
        <w:rPr>
          <w:sz w:val="28"/>
          <w:szCs w:val="28"/>
        </w:rPr>
      </w:pPr>
      <w:r w:rsidRPr="00A163C5">
        <w:rPr>
          <w:sz w:val="28"/>
          <w:szCs w:val="28"/>
        </w:rPr>
        <w:t>Срібняк І. Умови перебування та культурно-освітня діяльність інтернованих вояків-українців у таборі Ланцут, Польща (січень-серпень 1921 р.) у світлі архівних документів // Вісник Черкаського університету. – Серія: «Історичні науки». – Черкаси, 2017. – № 3. – С.63-72. </w:t>
      </w:r>
      <w:hyperlink r:id="rId44" w:history="1">
        <w:r w:rsidRPr="00A163C5">
          <w:rPr>
            <w:rStyle w:val="Hyperlink"/>
            <w:sz w:val="28"/>
            <w:szCs w:val="28"/>
          </w:rPr>
          <w:t>http://elibrary.kubg.edu.ua/id/eprint/20013</w:t>
        </w:r>
      </w:hyperlink>
    </w:p>
    <w:p w:rsidR="008E1CA8" w:rsidRPr="00A163C5" w:rsidRDefault="008E1CA8" w:rsidP="00A163C5">
      <w:pPr>
        <w:jc w:val="both"/>
        <w:rPr>
          <w:sz w:val="28"/>
          <w:szCs w:val="28"/>
        </w:rPr>
      </w:pPr>
    </w:p>
    <w:sectPr w:rsidR="008E1CA8" w:rsidRPr="00A163C5" w:rsidSect="008B580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68019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F6A5D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B14FF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DDA42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C229E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53EE2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A46A4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E0630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0B0FD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F44F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EA575FF"/>
    <w:multiLevelType w:val="multilevel"/>
    <w:tmpl w:val="A68A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390E"/>
    <w:rsid w:val="000E173B"/>
    <w:rsid w:val="00114B7A"/>
    <w:rsid w:val="003452AE"/>
    <w:rsid w:val="00600262"/>
    <w:rsid w:val="006544D8"/>
    <w:rsid w:val="006A390E"/>
    <w:rsid w:val="00704873"/>
    <w:rsid w:val="00823E95"/>
    <w:rsid w:val="008B5802"/>
    <w:rsid w:val="008E1CA8"/>
    <w:rsid w:val="00A163C5"/>
    <w:rsid w:val="00E026C8"/>
    <w:rsid w:val="00E1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02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9"/>
    <w:qFormat/>
    <w:rsid w:val="006A390E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A390E"/>
    <w:rPr>
      <w:rFonts w:ascii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rsid w:val="006A39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6A390E"/>
    <w:rPr>
      <w:rFonts w:cs="Times New Roman"/>
      <w:color w:val="0000FF"/>
      <w:u w:val="single"/>
    </w:rPr>
  </w:style>
  <w:style w:type="character" w:customStyle="1" w:styleId="mw-headline">
    <w:name w:val="mw-headline"/>
    <w:basedOn w:val="DefaultParagraphFont"/>
    <w:uiPriority w:val="99"/>
    <w:rsid w:val="006A390E"/>
    <w:rPr>
      <w:rFonts w:cs="Times New Roman"/>
    </w:rPr>
  </w:style>
  <w:style w:type="character" w:customStyle="1" w:styleId="mw-editsection">
    <w:name w:val="mw-editsection"/>
    <w:basedOn w:val="DefaultParagraphFont"/>
    <w:uiPriority w:val="99"/>
    <w:rsid w:val="006A390E"/>
    <w:rPr>
      <w:rFonts w:cs="Times New Roman"/>
    </w:rPr>
  </w:style>
  <w:style w:type="character" w:customStyle="1" w:styleId="mw-editsection-bracket">
    <w:name w:val="mw-editsection-bracket"/>
    <w:basedOn w:val="DefaultParagraphFont"/>
    <w:uiPriority w:val="99"/>
    <w:rsid w:val="006A390E"/>
    <w:rPr>
      <w:rFonts w:cs="Times New Roman"/>
    </w:rPr>
  </w:style>
  <w:style w:type="character" w:customStyle="1" w:styleId="mw-editsection-divider">
    <w:name w:val="mw-editsection-divider"/>
    <w:basedOn w:val="DefaultParagraphFont"/>
    <w:uiPriority w:val="99"/>
    <w:rsid w:val="006A39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5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1%96%D1%80%D0%BE%D0%B6%D1%83%D0%BF%D0%B0%D0%BD%D0%BD%D0%B8%D0%BA%D0%B8" TargetMode="External"/><Relationship Id="rId13" Type="http://schemas.openxmlformats.org/officeDocument/2006/relationships/hyperlink" Target="https://uk.wikipedia.org/wiki/%D0%A3%D0%BA%D1%80%D0%B0%D1%97%D0%BD%D1%81%D1%8C%D0%BA%D0%B0_%D0%9D%D0%B0%D1%80%D0%BE%D0%B4%D0%BD%D0%B0_%D0%A0%D0%B5%D1%81%D0%BF%D1%83%D0%B1%D0%BB%D1%96%D0%BA%D0%B0" TargetMode="External"/><Relationship Id="rId18" Type="http://schemas.openxmlformats.org/officeDocument/2006/relationships/hyperlink" Target="https://uk.wikipedia.org/wiki/%D0%9F%D0%B8%D0%BB%D1%8C%D0%BA%D0%B5%D0%B2%D0%B8%D1%87_%D0%9E%D0%BB%D0%B5%D0%BA%D1%81%D0%B0%D0%BD%D0%B4%D1%80_%D0%9C%D0%B5%D1%80%D0%BA%D1%83%D1%80%D1%96%D0%B9%D0%BE%D0%B2%D0%B8%D1%87" TargetMode="External"/><Relationship Id="rId26" Type="http://schemas.openxmlformats.org/officeDocument/2006/relationships/hyperlink" Target="https://uk.wikipedia.org/wiki/%D0%92%D0%BE%D1%80%D0%BE%D0%BD%D0%B8%D0%B9_%D0%9C%D0%B8%D0%BA%D0%BE%D0%BB%D0%B0_%D0%9A%D1%96%D0%BD%D0%B4%D1%80%D0%B0%D1%82%D0%BE%D0%B2%D0%B8%D1%87" TargetMode="External"/><Relationship Id="rId39" Type="http://schemas.openxmlformats.org/officeDocument/2006/relationships/hyperlink" Target="https://uk.wikipedia.org/wiki/%D0%94%D0%B7%D1%8E%D0%B1%D0%B0_%D0%86%D0%B2%D0%B0%D0%BD_%D0%9C%D0%B8%D1%85%D0%B0%D0%B9%D0%BB%D0%BE%D0%B2%D0%B8%D1%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k.wikipedia.org/wiki/%D0%9A%D0%BE%D0%BB%D0%B5%D1%81%D1%81%D0%B0_%D0%9E%D0%BB%D0%B5%D0%BA%D1%81%D0%B0%D0%BD%D0%B4%D1%80_%D0%9C%D0%B8%D1%85%D0%B0%D0%B9%D0%BB%D0%BE%D0%B2%D0%B8%D1%87" TargetMode="External"/><Relationship Id="rId34" Type="http://schemas.openxmlformats.org/officeDocument/2006/relationships/hyperlink" Target="https://uk.wikipedia.org/wiki/%D0%86%D0%BD%D1%81%D1%82%D0%B8%D1%82%D1%83%D1%82_%D1%96%D1%81%D1%82%D0%BE%D1%80%D1%96%D1%97_%D0%A3%D0%BA%D1%80%D0%B0%D1%97%D0%BD%D0%B8_%D0%9D%D0%90%D0%9D_%D0%A3%D0%BA%D1%80%D0%B0%D1%97%D0%BD%D0%B8" TargetMode="External"/><Relationship Id="rId42" Type="http://schemas.openxmlformats.org/officeDocument/2006/relationships/hyperlink" Target="https://uk.wikipedia.org/wiki/%D0%A1%D0%BF%D0%B5%D1%86%D1%96%D0%B0%D0%BB%D1%8C%D0%BD%D0%B0:%D0%94%D0%B6%D0%B5%D1%80%D0%B5%D0%BB%D0%B0_%D0%BA%D0%BD%D0%B8%D0%B3/944023354X" TargetMode="External"/><Relationship Id="rId7" Type="http://schemas.openxmlformats.org/officeDocument/2006/relationships/hyperlink" Target="https://uk.wikipedia.org/wiki/%D0%A1%D1%85%D1%96%D0%B4%D0%BD%D0%B0_%D0%93%D0%B0%D0%BB%D0%B8%D1%87%D0%B8%D0%BD%D0%B0" TargetMode="External"/><Relationship Id="rId12" Type="http://schemas.openxmlformats.org/officeDocument/2006/relationships/hyperlink" Target="https://uk.wikipedia.org/wiki/%D0%A0%D0%B8%D0%B7%D1%8C%D0%BA%D0%B8%D0%B9_%D0%BC%D0%B8%D1%80" TargetMode="External"/><Relationship Id="rId17" Type="http://schemas.openxmlformats.org/officeDocument/2006/relationships/hyperlink" Target="https://uk.wikipedia.org/wiki/%D0%A8%D0%B0%D0%BF%D0%BE%D0%B2%D0%B0%D0%BB_%D0%9C%D0%B8%D0%BA%D0%BE%D0%BB%D0%B0_%D0%AE%D1%85%D0%B8%D0%BC%D0%BE%D0%B2%D0%B8%D1%87" TargetMode="External"/><Relationship Id="rId25" Type="http://schemas.openxmlformats.org/officeDocument/2006/relationships/hyperlink" Target="https://uk.wikipedia.org/wiki/%D0%9A%D0%BE%D1%82%D0%BA%D0%BE_%D0%94%D0%BC%D0%B8%D1%82%D1%80%D0%BE_%D0%92%D0%B0%D1%81%D0%B8%D0%BB%D1%8C%D0%BE%D0%B2%D0%B8%D1%87" TargetMode="External"/><Relationship Id="rId33" Type="http://schemas.openxmlformats.org/officeDocument/2006/relationships/hyperlink" Target="https://uk.wikipedia.org/wiki/%D0%A1%D0%BC%D0%BE%D0%BB%D1%96%D0%B9_%D0%92%D0%B0%D0%BB%D0%B5%D1%80%D1%96%D0%B9_%D0%90%D0%BD%D0%B4%D1%80%D1%96%D0%B9%D0%BE%D0%B2%D0%B8%D1%87" TargetMode="External"/><Relationship Id="rId38" Type="http://schemas.openxmlformats.org/officeDocument/2006/relationships/hyperlink" Target="https://uk.wikipedia.org/wiki/%D0%95%D0%BD%D1%86%D0%B8%D0%BA%D0%BB%D0%BE%D0%BF%D0%B5%D0%B4%D1%96%D1%8F_%D1%81%D1%83%D1%87%D0%B0%D1%81%D0%BD%D0%BE%D1%97_%D0%A3%D0%BA%D1%80%D0%B0%D1%97%D0%BD%D0%B8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k.wikipedia.org/wiki/%D0%9D%D0%B8%D0%BA%D0%BE%D0%BD%D1%96%D0%B2_%D0%9D%D0%B0%D1%83%D0%BC" TargetMode="External"/><Relationship Id="rId20" Type="http://schemas.openxmlformats.org/officeDocument/2006/relationships/hyperlink" Target="https://uk.wikipedia.org/wiki/%D0%A1%D0%B2%D1%94%D0%BD%D1%86%D1%96%D1%86%D1%8C%D0%BA%D0%B8%D0%B9_%D0%86%D0%BB%D0%B0%D1%80%D1%96%D0%BE%D0%BD_%D0%A1%D0%B5%D0%BC%D0%B5%D0%BD%D0%BE%D0%B2%D0%B8%D1%87" TargetMode="External"/><Relationship Id="rId29" Type="http://schemas.openxmlformats.org/officeDocument/2006/relationships/hyperlink" Target="https://uk.wikipedia.org/wiki/%D0%A3%D0%9D%D0%A0" TargetMode="External"/><Relationship Id="rId41" Type="http://schemas.openxmlformats.org/officeDocument/2006/relationships/hyperlink" Target="https://uk.wikipedia.org/wiki/%D0%9D%D0%B0%D1%83%D0%BA%D0%BE%D0%B2%D0%B5_%D1%82%D0%BE%D0%B2%D0%B0%D1%80%D0%B8%D1%81%D1%82%D0%B2%D0%BE_%D1%96%D0%BC%D0%B5%D0%BD%D1%96_%D0%A8%D0%B5%D0%B2%D1%87%D0%B5%D0%BD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0%D1%80%D0%BC%D1%96%D1%8F_%D0%A3%D0%BA%D1%80%D0%B0%D1%97%D0%BD%D1%81%D1%8C%D0%BA%D0%BE%D1%97_%D0%9D%D0%B0%D1%80%D0%BE%D0%B4%D0%BD%D0%BE%D1%97_%D0%A0%D0%B5%D1%81%D0%BF%D1%83%D0%B1%D0%BB%D1%96%D0%BA%D0%B8" TargetMode="External"/><Relationship Id="rId11" Type="http://schemas.openxmlformats.org/officeDocument/2006/relationships/hyperlink" Target="https://uk.wikipedia.org/wiki/%D0%91%D0%B5%D0%B7%D1%80%D1%83%D1%87%D0%BA%D0%BE_%D0%9C%D0%B0%D1%80%D0%BA%D0%BE_%D0%94%D0%B0%D0%BD%D0%B8%D0%BB%D0%BE%D0%B2%D0%B8%D1%87" TargetMode="External"/><Relationship Id="rId24" Type="http://schemas.openxmlformats.org/officeDocument/2006/relationships/hyperlink" Target="https://uk.wikipedia.org/wiki/%D0%9C%D0%B0%D1%80%D1%82%D0%B8%D0%BD%D1%8E%D0%BA_%D0%86%D0%BB%D0%BB%D1%8F_%D0%A1%D0%B8%D0%BB%D1%8C%D0%B2%D0%B5%D1%81%D1%82%D1%80%D0%BE%D0%B2%D0%B8%D1%87" TargetMode="External"/><Relationship Id="rId32" Type="http://schemas.openxmlformats.org/officeDocument/2006/relationships/hyperlink" Target="https://uk.wikipedia.org/wiki/%D0%95%D0%BD%D1%86%D0%B8%D0%BA%D0%BB%D0%BE%D0%BF%D0%B5%D0%B4%D1%96%D1%8F_%D1%96%D1%81%D1%82%D0%BE%D1%80%D1%96%D1%97_%D0%A3%D0%BA%D1%80%D0%B0%D1%97%D0%BD%D0%B8" TargetMode="External"/><Relationship Id="rId37" Type="http://schemas.openxmlformats.org/officeDocument/2006/relationships/hyperlink" Target="http://esu.com.ua/search_articles.php?id=47304" TargetMode="External"/><Relationship Id="rId40" Type="http://schemas.openxmlformats.org/officeDocument/2006/relationships/hyperlink" Target="https://uk.wikipedia.org/wiki/%D0%9D%D0%B0%D1%86%D1%96%D0%BE%D0%BD%D0%B0%D0%BB%D1%8C%D0%BD%D0%B0_%D0%B0%D0%BA%D0%B0%D0%B4%D0%B5%D0%BC%D1%96%D1%8F_%D0%BD%D0%B0%D1%83%D0%BA_%D0%A3%D0%BA%D1%80%D0%B0%D1%97%D0%BD%D0%B8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uk.wikipedia.org/wiki/%D0%A3%D0%BA%D1%80%D0%B0%D1%97%D0%BD%D1%81%D1%8C%D0%BA%D0%B0_%D0%93%D0%B0%D0%BB%D0%B8%D1%86%D1%8C%D0%BA%D0%B0_%D0%B0%D1%80%D0%BC%D1%96%D1%8F" TargetMode="External"/><Relationship Id="rId15" Type="http://schemas.openxmlformats.org/officeDocument/2006/relationships/hyperlink" Target="https://uk.wikipedia.org/wiki/%D0%94%D0%BE%D0%BB%D1%83%D0%B4_%D0%90%D0%BD%D0%B4%D1%80%D1%96%D0%B9" TargetMode="External"/><Relationship Id="rId23" Type="http://schemas.openxmlformats.org/officeDocument/2006/relationships/hyperlink" Target="https://uk.wikipedia.org/wiki/%D0%94%D1%8F%D0%B4%D1%8E%D1%88%D0%B0_%D0%A1%D0%B5%D1%80%D0%B3%D1%96%D0%B9_%D0%86%D0%B2%D0%B0%D0%BD%D0%BE%D0%B2%D0%B8%D1%87" TargetMode="External"/><Relationship Id="rId28" Type="http://schemas.openxmlformats.org/officeDocument/2006/relationships/hyperlink" Target="https://uk.wikipedia.org/wiki/%D0%91%D1%96%D0%B4%D0%BD%D0%BE%D0%B2_%D0%92%D0%B0%D1%81%D0%B8%D0%BB%D1%8C_%D0%9E%D0%BB%D0%B5%D0%BA%D1%81%D1%96%D0%B9%D0%BE%D0%B2%D0%B8%D1%87" TargetMode="External"/><Relationship Id="rId36" Type="http://schemas.openxmlformats.org/officeDocument/2006/relationships/hyperlink" Target="https://uk.wikipedia.org/wiki/%D0%A1%D0%BF%D0%B5%D1%86%D1%96%D0%B0%D0%BB%D1%8C%D0%BD%D0%B0:%D0%94%D0%B6%D0%B5%D1%80%D0%B5%D0%BB%D0%B0_%D0%BA%D0%BD%D0%B8%D0%B3/9789660010281" TargetMode="External"/><Relationship Id="rId10" Type="http://schemas.openxmlformats.org/officeDocument/2006/relationships/hyperlink" Target="https://uk.wikipedia.org/wiki/%D0%A8%D0%BE%D1%81%D1%82%D0%B0_%D1%81%D1%96%D1%87%D0%BE%D0%B2%D0%B0_%D1%81%D1%82%D1%80%D1%96%D0%BB%D0%B5%D1%86%D1%8C%D0%BA%D0%B0_%D0%B4%D0%B8%D0%B2%D1%96%D0%B7%D1%96%D1%8F" TargetMode="External"/><Relationship Id="rId19" Type="http://schemas.openxmlformats.org/officeDocument/2006/relationships/hyperlink" Target="https://uk.wikipedia.org/wiki/%D0%86%D0%BB%D0%B0%D1%80%D1%96%D0%BE%D0%BD_(%D0%9E%D0%B3%D1%96%D1%94%D0%BD%D0%BA%D0%BE)" TargetMode="External"/><Relationship Id="rId31" Type="http://schemas.openxmlformats.org/officeDocument/2006/relationships/hyperlink" Target="http://www.history.org.ua/?encyclop&amp;termin=Lantsut" TargetMode="External"/><Relationship Id="rId44" Type="http://schemas.openxmlformats.org/officeDocument/2006/relationships/hyperlink" Target="http://elibrary.kubg.edu.ua/id/eprint/200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84%D0%B2%D0%B3%D0%B5%D0%BD_%D0%9A%D0%BE%D0%BD%D0%BE%D0%B2%D0%B0%D0%BB%D0%B5%D1%86%D1%8C" TargetMode="External"/><Relationship Id="rId14" Type="http://schemas.openxmlformats.org/officeDocument/2006/relationships/hyperlink" Target="https://uk.wikipedia.org/wiki/%D0%9F%D0%BE%D0%BB%D1%8C%D1%89%D0%B0" TargetMode="External"/><Relationship Id="rId22" Type="http://schemas.openxmlformats.org/officeDocument/2006/relationships/hyperlink" Target="https://uk.wikipedia.org/wiki/%D0%A9%D1%83%D1%80%D0%B0%D1%82_%D0%92%D0%B0%D1%81%D0%B8%D0%BB%D1%8C_%D0%93%D1%80%D0%B8%D0%B3%D0%BE%D1%80%D0%BE%D0%B2%D0%B8%D1%87" TargetMode="External"/><Relationship Id="rId27" Type="http://schemas.openxmlformats.org/officeDocument/2006/relationships/hyperlink" Target="https://uk.wikipedia.org/wiki/%D0%9C%D0%B0%D0%BB%D0%B0%D0%BD%D1%8E%D0%BA_%D0%84%D0%B2%D0%B3%D0%B5%D0%BD_%D0%A4%D0%B8%D0%BB%D0%B8%D0%BC%D0%BE%D0%BD%D0%BE%D0%B2%D0%B8%D1%87" TargetMode="External"/><Relationship Id="rId30" Type="http://schemas.openxmlformats.org/officeDocument/2006/relationships/hyperlink" Target="https://uk.wikipedia.org/wiki/%D0%A1%D1%82%D1%88%D0%B0%D0%BB%D0%BA%D0%BE%D0%B2%D0%BE" TargetMode="External"/><Relationship Id="rId35" Type="http://schemas.openxmlformats.org/officeDocument/2006/relationships/hyperlink" Target="https://uk.wikipedia.org/wiki/%D0%9D%D0%B0%D1%83%D0%BA%D0%BE%D0%B2%D0%B0_%D0%B4%D1%83%D0%BC%D0%BA%D0%B0" TargetMode="External"/><Relationship Id="rId43" Type="http://schemas.openxmlformats.org/officeDocument/2006/relationships/hyperlink" Target="http://nadsiannia.at.ua/news/ukrajinskij_vijskovij_cvintar_u_lancuti_minule_sogodni_majbutne/2011-12-22-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6943</Words>
  <Characters>3959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Ланцут — табір військовополонених та інтернованих у Польщі</dc:title>
  <dc:subject/>
  <dc:creator>Вчитель</dc:creator>
  <cp:keywords/>
  <dc:description/>
  <cp:lastModifiedBy>admin</cp:lastModifiedBy>
  <cp:revision>3</cp:revision>
  <dcterms:created xsi:type="dcterms:W3CDTF">2017-11-22T07:18:00Z</dcterms:created>
  <dcterms:modified xsi:type="dcterms:W3CDTF">2017-11-22T07:19:00Z</dcterms:modified>
</cp:coreProperties>
</file>