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708"/>
        <w:gridCol w:w="5671"/>
        <w:gridCol w:w="1697"/>
        <w:gridCol w:w="1620"/>
        <w:gridCol w:w="1605"/>
      </w:tblGrid>
      <w:tr w:rsidR="00326329" w:rsidRPr="0077488C">
        <w:trPr>
          <w:trHeight w:val="1143"/>
        </w:trPr>
        <w:tc>
          <w:tcPr>
            <w:tcW w:w="708" w:type="dxa"/>
            <w:gridSpan w:val="2"/>
          </w:tcPr>
          <w:p w:rsidR="00326329" w:rsidRPr="0077488C" w:rsidRDefault="00326329" w:rsidP="00A21787">
            <w:pPr>
              <w:pStyle w:val="Header"/>
              <w:tabs>
                <w:tab w:val="num" w:pos="252"/>
              </w:tabs>
              <w:ind w:left="72"/>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w:t>
            </w:r>
          </w:p>
          <w:p w:rsidR="00326329" w:rsidRPr="0077488C" w:rsidRDefault="00326329" w:rsidP="00A21787">
            <w:pPr>
              <w:pStyle w:val="Header"/>
              <w:tabs>
                <w:tab w:val="num" w:pos="252"/>
              </w:tabs>
              <w:ind w:left="72"/>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п/п</w:t>
            </w:r>
          </w:p>
          <w:p w:rsidR="00326329" w:rsidRPr="0077488C" w:rsidRDefault="00326329" w:rsidP="00A21787">
            <w:pPr>
              <w:pStyle w:val="Header"/>
              <w:tabs>
                <w:tab w:val="num" w:pos="252"/>
              </w:tabs>
              <w:ind w:left="72"/>
              <w:jc w:val="center"/>
              <w:rPr>
                <w:rFonts w:ascii="Times New Roman" w:hAnsi="Times New Roman" w:cs="Times New Roman"/>
                <w:b/>
                <w:bCs/>
                <w:sz w:val="28"/>
                <w:szCs w:val="28"/>
                <w:lang w:val="uk-UA" w:eastAsia="en-US"/>
              </w:rPr>
            </w:pPr>
          </w:p>
        </w:tc>
        <w:tc>
          <w:tcPr>
            <w:tcW w:w="5674" w:type="dxa"/>
            <w:vAlign w:val="center"/>
          </w:tcPr>
          <w:p w:rsidR="00326329" w:rsidRPr="0077488C" w:rsidRDefault="00326329" w:rsidP="00A21787">
            <w:pPr>
              <w:pStyle w:val="Header"/>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Зміст розпорядження</w:t>
            </w:r>
          </w:p>
        </w:tc>
        <w:tc>
          <w:tcPr>
            <w:tcW w:w="1698" w:type="dxa"/>
          </w:tcPr>
          <w:p w:rsidR="00326329" w:rsidRPr="0077488C" w:rsidRDefault="00326329" w:rsidP="00A21787">
            <w:pPr>
              <w:pStyle w:val="Header"/>
              <w:tabs>
                <w:tab w:val="num" w:pos="0"/>
              </w:tabs>
              <w:ind w:left="648" w:hanging="756"/>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Номер</w:t>
            </w:r>
          </w:p>
        </w:tc>
        <w:tc>
          <w:tcPr>
            <w:tcW w:w="1621" w:type="dxa"/>
          </w:tcPr>
          <w:p w:rsidR="00326329" w:rsidRPr="0077488C" w:rsidRDefault="00326329" w:rsidP="00A21787">
            <w:pPr>
              <w:pStyle w:val="Header"/>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Дата</w:t>
            </w:r>
          </w:p>
        </w:tc>
        <w:tc>
          <w:tcPr>
            <w:tcW w:w="1606" w:type="dxa"/>
          </w:tcPr>
          <w:p w:rsidR="00326329" w:rsidRPr="0077488C" w:rsidRDefault="00326329" w:rsidP="00A21787">
            <w:pPr>
              <w:pStyle w:val="Header"/>
              <w:ind w:left="605" w:hanging="605"/>
              <w:jc w:val="center"/>
              <w:rPr>
                <w:rFonts w:ascii="Times New Roman" w:hAnsi="Times New Roman" w:cs="Times New Roman"/>
                <w:b/>
                <w:bCs/>
                <w:sz w:val="28"/>
                <w:szCs w:val="28"/>
                <w:lang w:val="uk-UA" w:eastAsia="en-US"/>
              </w:rPr>
            </w:pPr>
            <w:r w:rsidRPr="0077488C">
              <w:rPr>
                <w:rFonts w:ascii="Times New Roman" w:hAnsi="Times New Roman" w:cs="Times New Roman"/>
                <w:b/>
                <w:bCs/>
                <w:sz w:val="28"/>
                <w:szCs w:val="28"/>
                <w:lang w:val="uk-UA" w:eastAsia="en-US"/>
              </w:rPr>
              <w:t>Примітка</w:t>
            </w: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A21787" w:rsidRDefault="00326329" w:rsidP="00A21787">
            <w:pPr>
              <w:ind w:right="245"/>
              <w:jc w:val="both"/>
              <w:rPr>
                <w:sz w:val="28"/>
                <w:szCs w:val="28"/>
              </w:rPr>
            </w:pPr>
            <w:r>
              <w:rPr>
                <w:sz w:val="28"/>
                <w:szCs w:val="28"/>
              </w:rPr>
              <w:t>Про влаштування дитини у дитячий заклад</w:t>
            </w:r>
          </w:p>
        </w:tc>
        <w:tc>
          <w:tcPr>
            <w:tcW w:w="1698" w:type="dxa"/>
          </w:tcPr>
          <w:p w:rsidR="00326329" w:rsidRPr="0068240D" w:rsidRDefault="00326329" w:rsidP="00A21787">
            <w:pPr>
              <w:ind w:left="-83" w:right="-72"/>
              <w:rPr>
                <w:sz w:val="28"/>
                <w:szCs w:val="28"/>
                <w:lang w:val="ru-RU"/>
              </w:rPr>
            </w:pPr>
            <w:r>
              <w:rPr>
                <w:sz w:val="28"/>
                <w:szCs w:val="28"/>
                <w:lang w:val="ru-RU"/>
              </w:rPr>
              <w:t>349/02-08/18</w:t>
            </w:r>
          </w:p>
        </w:tc>
        <w:tc>
          <w:tcPr>
            <w:tcW w:w="1621" w:type="dxa"/>
          </w:tcPr>
          <w:p w:rsidR="00326329" w:rsidRDefault="00326329" w:rsidP="00A21787">
            <w:pPr>
              <w:pStyle w:val="Title"/>
              <w:tabs>
                <w:tab w:val="center" w:pos="702"/>
              </w:tabs>
              <w:spacing w:line="360" w:lineRule="auto"/>
              <w:rPr>
                <w:sz w:val="28"/>
                <w:szCs w:val="28"/>
              </w:rPr>
            </w:pPr>
            <w:r>
              <w:rPr>
                <w:sz w:val="28"/>
                <w:szCs w:val="28"/>
              </w:rPr>
              <w:t>01.06.2018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21787">
            <w:pPr>
              <w:ind w:right="245"/>
              <w:jc w:val="both"/>
              <w:rPr>
                <w:sz w:val="28"/>
                <w:szCs w:val="28"/>
              </w:rPr>
            </w:pPr>
            <w:r>
              <w:rPr>
                <w:sz w:val="28"/>
                <w:szCs w:val="28"/>
              </w:rPr>
              <w:t>Про розподіл коштів між перевізниками, які здійснюють пільгові перевезення на території Кам'янка-Бузького району</w:t>
            </w:r>
          </w:p>
        </w:tc>
        <w:tc>
          <w:tcPr>
            <w:tcW w:w="1698" w:type="dxa"/>
          </w:tcPr>
          <w:p w:rsidR="00326329" w:rsidRPr="0068240D" w:rsidRDefault="00326329" w:rsidP="000440EA">
            <w:pPr>
              <w:ind w:left="-83" w:right="-72"/>
              <w:rPr>
                <w:sz w:val="28"/>
                <w:szCs w:val="28"/>
                <w:lang w:val="ru-RU"/>
              </w:rPr>
            </w:pPr>
            <w:r>
              <w:rPr>
                <w:sz w:val="28"/>
                <w:szCs w:val="28"/>
                <w:lang w:val="ru-RU"/>
              </w:rPr>
              <w:t>350/02-08/18</w:t>
            </w:r>
          </w:p>
        </w:tc>
        <w:tc>
          <w:tcPr>
            <w:tcW w:w="1621" w:type="dxa"/>
          </w:tcPr>
          <w:p w:rsidR="00326329" w:rsidRDefault="00326329" w:rsidP="000440EA">
            <w:pPr>
              <w:pStyle w:val="Title"/>
              <w:tabs>
                <w:tab w:val="center" w:pos="702"/>
              </w:tabs>
              <w:spacing w:line="360" w:lineRule="auto"/>
              <w:rPr>
                <w:sz w:val="28"/>
                <w:szCs w:val="28"/>
              </w:rPr>
            </w:pPr>
            <w:r>
              <w:rPr>
                <w:sz w:val="28"/>
                <w:szCs w:val="28"/>
              </w:rPr>
              <w:t>01.06.2018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21787">
            <w:pPr>
              <w:ind w:right="245"/>
              <w:jc w:val="both"/>
              <w:rPr>
                <w:sz w:val="28"/>
                <w:szCs w:val="28"/>
              </w:rPr>
            </w:pPr>
            <w:r>
              <w:rPr>
                <w:sz w:val="28"/>
                <w:szCs w:val="28"/>
              </w:rPr>
              <w:t>Про внесення змін до розпорядження голови Кам'янка-Бузької райдержад-міністрації від 14.06.2017 № 305/02-08/17 «Про районну комісію з питань евакуації»</w:t>
            </w:r>
          </w:p>
        </w:tc>
        <w:tc>
          <w:tcPr>
            <w:tcW w:w="1698" w:type="dxa"/>
          </w:tcPr>
          <w:p w:rsidR="00326329" w:rsidRPr="0068240D" w:rsidRDefault="00326329" w:rsidP="005F69E8">
            <w:pPr>
              <w:ind w:left="-83" w:right="-72"/>
              <w:rPr>
                <w:sz w:val="28"/>
                <w:szCs w:val="28"/>
                <w:lang w:val="ru-RU"/>
              </w:rPr>
            </w:pPr>
            <w:r>
              <w:rPr>
                <w:sz w:val="28"/>
                <w:szCs w:val="28"/>
                <w:lang w:val="ru-RU"/>
              </w:rPr>
              <w:t>351/02-08/18</w:t>
            </w:r>
          </w:p>
        </w:tc>
        <w:tc>
          <w:tcPr>
            <w:tcW w:w="1621" w:type="dxa"/>
          </w:tcPr>
          <w:p w:rsidR="00326329" w:rsidRDefault="00326329" w:rsidP="005F69E8">
            <w:pPr>
              <w:pStyle w:val="Title"/>
              <w:tabs>
                <w:tab w:val="center" w:pos="702"/>
              </w:tabs>
              <w:spacing w:line="360" w:lineRule="auto"/>
              <w:rPr>
                <w:sz w:val="28"/>
                <w:szCs w:val="28"/>
              </w:rPr>
            </w:pPr>
            <w:r>
              <w:rPr>
                <w:sz w:val="28"/>
                <w:szCs w:val="28"/>
              </w:rPr>
              <w:t>01.06.2018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21787">
            <w:pPr>
              <w:ind w:right="245"/>
              <w:jc w:val="both"/>
              <w:rPr>
                <w:sz w:val="28"/>
                <w:szCs w:val="28"/>
              </w:rPr>
            </w:pPr>
            <w:r>
              <w:rPr>
                <w:sz w:val="28"/>
                <w:szCs w:val="28"/>
              </w:rPr>
              <w:t>Про надання дозволу на розроблення детального плану території для обслуговування нежитлових будівель с.Сапіжанка, вул.В.Великого,98,96 Кам'янка-Бузького району Львівської області (за межами населеного пункту)</w:t>
            </w:r>
          </w:p>
        </w:tc>
        <w:tc>
          <w:tcPr>
            <w:tcW w:w="1698" w:type="dxa"/>
          </w:tcPr>
          <w:p w:rsidR="00326329" w:rsidRPr="0068240D" w:rsidRDefault="00326329" w:rsidP="007102DF">
            <w:pPr>
              <w:ind w:left="-83" w:right="-72"/>
              <w:rPr>
                <w:sz w:val="28"/>
                <w:szCs w:val="28"/>
                <w:lang w:val="ru-RU"/>
              </w:rPr>
            </w:pPr>
            <w:r>
              <w:rPr>
                <w:sz w:val="28"/>
                <w:szCs w:val="28"/>
                <w:lang w:val="ru-RU"/>
              </w:rPr>
              <w:t>352/02-08/18</w:t>
            </w:r>
          </w:p>
        </w:tc>
        <w:tc>
          <w:tcPr>
            <w:tcW w:w="1621" w:type="dxa"/>
          </w:tcPr>
          <w:p w:rsidR="00326329" w:rsidRDefault="00326329" w:rsidP="007102DF">
            <w:pPr>
              <w:pStyle w:val="Title"/>
              <w:tabs>
                <w:tab w:val="center" w:pos="702"/>
              </w:tabs>
              <w:spacing w:line="360" w:lineRule="auto"/>
              <w:rPr>
                <w:sz w:val="28"/>
                <w:szCs w:val="28"/>
              </w:rPr>
            </w:pPr>
            <w:r>
              <w:rPr>
                <w:sz w:val="28"/>
                <w:szCs w:val="28"/>
              </w:rPr>
              <w:t>04.06.2018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2950A4">
            <w:pPr>
              <w:ind w:right="245"/>
              <w:jc w:val="both"/>
              <w:rPr>
                <w:sz w:val="28"/>
                <w:szCs w:val="28"/>
              </w:rPr>
            </w:pPr>
            <w:r>
              <w:rPr>
                <w:sz w:val="28"/>
                <w:szCs w:val="28"/>
              </w:rPr>
              <w:t>Про надання дозволу на розроблення детального плану території для обслуговування нежитлових будівель с.Батятичі вул.Франка.1,20є, 20б  Кам'янка-Бузького району Львівської області (за межами населеного пункту)</w:t>
            </w:r>
          </w:p>
        </w:tc>
        <w:tc>
          <w:tcPr>
            <w:tcW w:w="1698" w:type="dxa"/>
          </w:tcPr>
          <w:p w:rsidR="00326329" w:rsidRPr="0068240D" w:rsidRDefault="00326329" w:rsidP="002950A4">
            <w:pPr>
              <w:ind w:left="-83" w:right="-72"/>
              <w:rPr>
                <w:sz w:val="28"/>
                <w:szCs w:val="28"/>
                <w:lang w:val="ru-RU"/>
              </w:rPr>
            </w:pPr>
            <w:r>
              <w:rPr>
                <w:sz w:val="28"/>
                <w:szCs w:val="28"/>
                <w:lang w:val="ru-RU"/>
              </w:rPr>
              <w:t>353/02-08/18</w:t>
            </w:r>
          </w:p>
        </w:tc>
        <w:tc>
          <w:tcPr>
            <w:tcW w:w="1621" w:type="dxa"/>
          </w:tcPr>
          <w:p w:rsidR="00326329" w:rsidRDefault="00326329" w:rsidP="002950A4">
            <w:pPr>
              <w:pStyle w:val="Title"/>
              <w:tabs>
                <w:tab w:val="center" w:pos="702"/>
              </w:tabs>
              <w:spacing w:line="360" w:lineRule="auto"/>
              <w:rPr>
                <w:sz w:val="28"/>
                <w:szCs w:val="28"/>
              </w:rPr>
            </w:pPr>
            <w:r>
              <w:rPr>
                <w:sz w:val="28"/>
                <w:szCs w:val="28"/>
              </w:rPr>
              <w:t>04.06.2018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21787">
            <w:pPr>
              <w:ind w:right="245"/>
              <w:jc w:val="both"/>
              <w:rPr>
                <w:sz w:val="28"/>
                <w:szCs w:val="28"/>
              </w:rPr>
            </w:pPr>
            <w:r>
              <w:rPr>
                <w:sz w:val="28"/>
                <w:szCs w:val="28"/>
              </w:rPr>
              <w:t>Про створення робочої групи для розгляду звернення Грицая І.Б.</w:t>
            </w:r>
          </w:p>
        </w:tc>
        <w:tc>
          <w:tcPr>
            <w:tcW w:w="1698" w:type="dxa"/>
          </w:tcPr>
          <w:p w:rsidR="00326329" w:rsidRPr="0068240D" w:rsidRDefault="00326329" w:rsidP="000443E2">
            <w:pPr>
              <w:ind w:left="-83" w:right="-72"/>
              <w:rPr>
                <w:sz w:val="28"/>
                <w:szCs w:val="28"/>
                <w:lang w:val="ru-RU"/>
              </w:rPr>
            </w:pPr>
            <w:r>
              <w:rPr>
                <w:sz w:val="28"/>
                <w:szCs w:val="28"/>
                <w:lang w:val="ru-RU"/>
              </w:rPr>
              <w:t>354/02-08/18</w:t>
            </w:r>
          </w:p>
        </w:tc>
        <w:tc>
          <w:tcPr>
            <w:tcW w:w="1621" w:type="dxa"/>
          </w:tcPr>
          <w:p w:rsidR="00326329" w:rsidRDefault="00326329" w:rsidP="000443E2">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21787">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гр.Лабаєві Мар’яну Володимировичу на території Стрептівської сільської ради</w:t>
            </w:r>
          </w:p>
        </w:tc>
        <w:tc>
          <w:tcPr>
            <w:tcW w:w="1698" w:type="dxa"/>
          </w:tcPr>
          <w:p w:rsidR="00326329" w:rsidRPr="0068240D" w:rsidRDefault="00326329" w:rsidP="00703D0E">
            <w:pPr>
              <w:ind w:left="-83" w:right="-72"/>
              <w:rPr>
                <w:sz w:val="28"/>
                <w:szCs w:val="28"/>
                <w:lang w:val="ru-RU"/>
              </w:rPr>
            </w:pPr>
            <w:r>
              <w:rPr>
                <w:sz w:val="28"/>
                <w:szCs w:val="28"/>
                <w:lang w:val="ru-RU"/>
              </w:rPr>
              <w:t>355/02-08/18</w:t>
            </w:r>
          </w:p>
        </w:tc>
        <w:tc>
          <w:tcPr>
            <w:tcW w:w="1621" w:type="dxa"/>
          </w:tcPr>
          <w:p w:rsidR="00326329" w:rsidRDefault="00326329" w:rsidP="00703D0E">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E314FB">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гр.Гроновській Анні Василівні на території Дернівської сільської ради</w:t>
            </w:r>
          </w:p>
        </w:tc>
        <w:tc>
          <w:tcPr>
            <w:tcW w:w="1698" w:type="dxa"/>
          </w:tcPr>
          <w:p w:rsidR="00326329" w:rsidRPr="0068240D" w:rsidRDefault="00326329" w:rsidP="00E314FB">
            <w:pPr>
              <w:ind w:left="-83" w:right="-72"/>
              <w:rPr>
                <w:sz w:val="28"/>
                <w:szCs w:val="28"/>
                <w:lang w:val="ru-RU"/>
              </w:rPr>
            </w:pPr>
            <w:r>
              <w:rPr>
                <w:sz w:val="28"/>
                <w:szCs w:val="28"/>
                <w:lang w:val="ru-RU"/>
              </w:rPr>
              <w:t>356/02-08/18</w:t>
            </w:r>
          </w:p>
        </w:tc>
        <w:tc>
          <w:tcPr>
            <w:tcW w:w="1621" w:type="dxa"/>
          </w:tcPr>
          <w:p w:rsidR="00326329" w:rsidRDefault="00326329" w:rsidP="00E314FB">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21787">
            <w:pPr>
              <w:ind w:right="245"/>
              <w:jc w:val="both"/>
              <w:rPr>
                <w:sz w:val="28"/>
                <w:szCs w:val="28"/>
              </w:rPr>
            </w:pPr>
            <w:r>
              <w:rPr>
                <w:sz w:val="28"/>
                <w:szCs w:val="28"/>
              </w:rPr>
              <w:t>Про внесення змін до розпорядження голови Кам'янка-Бузької райдержад-міністрації від 08.12.2005 № 491 «Про затвердження технічної документації по видачі державних актів на право власності на землю взамін земельним сертифікатам громадянам Незнанівської сільської ради в кількості 48 чоловік» (Михалевич С.В.)</w:t>
            </w:r>
          </w:p>
        </w:tc>
        <w:tc>
          <w:tcPr>
            <w:tcW w:w="1698" w:type="dxa"/>
          </w:tcPr>
          <w:p w:rsidR="00326329" w:rsidRPr="0068240D" w:rsidRDefault="00326329" w:rsidP="00C44FBF">
            <w:pPr>
              <w:ind w:left="-83" w:right="-72"/>
              <w:rPr>
                <w:sz w:val="28"/>
                <w:szCs w:val="28"/>
                <w:lang w:val="ru-RU"/>
              </w:rPr>
            </w:pPr>
            <w:r>
              <w:rPr>
                <w:sz w:val="28"/>
                <w:szCs w:val="28"/>
                <w:lang w:val="ru-RU"/>
              </w:rPr>
              <w:t>357/02-08/18</w:t>
            </w:r>
          </w:p>
        </w:tc>
        <w:tc>
          <w:tcPr>
            <w:tcW w:w="1621" w:type="dxa"/>
          </w:tcPr>
          <w:p w:rsidR="00326329" w:rsidRDefault="00326329" w:rsidP="00C44FBF">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9C4B6D">
            <w:pPr>
              <w:ind w:right="245"/>
              <w:jc w:val="both"/>
              <w:rPr>
                <w:sz w:val="28"/>
                <w:szCs w:val="28"/>
              </w:rPr>
            </w:pPr>
            <w:r>
              <w:rPr>
                <w:sz w:val="28"/>
                <w:szCs w:val="28"/>
              </w:rPr>
              <w:t>Про внесення змін до розпорядження голови Кам'янка-Бузької райдержад-міністрації від 17.01.2004 №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(Пилипчук Г.М.)</w:t>
            </w:r>
          </w:p>
        </w:tc>
        <w:tc>
          <w:tcPr>
            <w:tcW w:w="1698" w:type="dxa"/>
          </w:tcPr>
          <w:p w:rsidR="00326329" w:rsidRPr="0068240D" w:rsidRDefault="00326329" w:rsidP="009C4B6D">
            <w:pPr>
              <w:ind w:left="-83" w:right="-72"/>
              <w:rPr>
                <w:sz w:val="28"/>
                <w:szCs w:val="28"/>
                <w:lang w:val="ru-RU"/>
              </w:rPr>
            </w:pPr>
            <w:r>
              <w:rPr>
                <w:sz w:val="28"/>
                <w:szCs w:val="28"/>
                <w:lang w:val="ru-RU"/>
              </w:rPr>
              <w:t>358/02-08/18</w:t>
            </w:r>
          </w:p>
        </w:tc>
        <w:tc>
          <w:tcPr>
            <w:tcW w:w="1621" w:type="dxa"/>
          </w:tcPr>
          <w:p w:rsidR="00326329" w:rsidRDefault="00326329" w:rsidP="009C4B6D">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03337">
            <w:pPr>
              <w:ind w:right="245"/>
              <w:jc w:val="both"/>
              <w:rPr>
                <w:sz w:val="28"/>
                <w:szCs w:val="28"/>
              </w:rPr>
            </w:pPr>
            <w:r>
              <w:rPr>
                <w:sz w:val="28"/>
                <w:szCs w:val="28"/>
              </w:rPr>
              <w:t>Про внесення змін до розпорядження голови Кам'янка-Бузької райдержад-міністрації від 16.08.2004 № 285 «Про затвердження технічної документації по передачі земельних часток (паїв) у власність та викреслення ДА на право власності на землю громадянам Зубівмостівської сільської ради (в кількості 455 чоловік)» (Катерина М.І.)</w:t>
            </w:r>
          </w:p>
        </w:tc>
        <w:tc>
          <w:tcPr>
            <w:tcW w:w="1698" w:type="dxa"/>
          </w:tcPr>
          <w:p w:rsidR="00326329" w:rsidRPr="0068240D" w:rsidRDefault="00326329" w:rsidP="00A03337">
            <w:pPr>
              <w:ind w:left="-83" w:right="-72"/>
              <w:rPr>
                <w:sz w:val="28"/>
                <w:szCs w:val="28"/>
                <w:lang w:val="ru-RU"/>
              </w:rPr>
            </w:pPr>
            <w:r>
              <w:rPr>
                <w:sz w:val="28"/>
                <w:szCs w:val="28"/>
                <w:lang w:val="ru-RU"/>
              </w:rPr>
              <w:t>359/02-08/18</w:t>
            </w:r>
          </w:p>
        </w:tc>
        <w:tc>
          <w:tcPr>
            <w:tcW w:w="1621" w:type="dxa"/>
          </w:tcPr>
          <w:p w:rsidR="00326329" w:rsidRDefault="00326329" w:rsidP="00A03337">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внесення змін до розпорядження голови Кам'янка-Бузької райдержад-міністрації від 24.10.2005 № 420 «Про затвердження технічної документації по видачі Державних актів на право власності на землю взамін земельних сертифікатів Кам'янка-Бузької міської ради у кількості 429 чоловік)» (Гарасіка Н.П.)</w:t>
            </w:r>
          </w:p>
        </w:tc>
        <w:tc>
          <w:tcPr>
            <w:tcW w:w="1698" w:type="dxa"/>
          </w:tcPr>
          <w:p w:rsidR="00326329" w:rsidRPr="0068240D" w:rsidRDefault="00326329" w:rsidP="008D0351">
            <w:pPr>
              <w:ind w:left="-83" w:right="-72"/>
              <w:rPr>
                <w:sz w:val="28"/>
                <w:szCs w:val="28"/>
                <w:lang w:val="ru-RU"/>
              </w:rPr>
            </w:pPr>
            <w:r>
              <w:rPr>
                <w:sz w:val="28"/>
                <w:szCs w:val="28"/>
                <w:lang w:val="ru-RU"/>
              </w:rPr>
              <w:t>360/02-08/18</w:t>
            </w:r>
          </w:p>
        </w:tc>
        <w:tc>
          <w:tcPr>
            <w:tcW w:w="1621" w:type="dxa"/>
          </w:tcPr>
          <w:p w:rsidR="00326329" w:rsidRDefault="00326329" w:rsidP="008D0351">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3D71B4">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гр.Чучман Марії Павлівні на території Стрептівської сільської ради</w:t>
            </w:r>
          </w:p>
        </w:tc>
        <w:tc>
          <w:tcPr>
            <w:tcW w:w="1698" w:type="dxa"/>
          </w:tcPr>
          <w:p w:rsidR="00326329" w:rsidRPr="0068240D" w:rsidRDefault="00326329" w:rsidP="00AD5C5B">
            <w:pPr>
              <w:ind w:left="-83" w:right="-72"/>
              <w:rPr>
                <w:sz w:val="28"/>
                <w:szCs w:val="28"/>
                <w:lang w:val="ru-RU"/>
              </w:rPr>
            </w:pPr>
            <w:r>
              <w:rPr>
                <w:sz w:val="28"/>
                <w:szCs w:val="28"/>
                <w:lang w:val="ru-RU"/>
              </w:rPr>
              <w:t>361/02-08/18</w:t>
            </w:r>
          </w:p>
        </w:tc>
        <w:tc>
          <w:tcPr>
            <w:tcW w:w="1621" w:type="dxa"/>
          </w:tcPr>
          <w:p w:rsidR="00326329" w:rsidRDefault="00326329" w:rsidP="00AD5C5B">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E45E5">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гр.Чучман Марії Павлівні на території Стрептівської сільської ради</w:t>
            </w:r>
          </w:p>
        </w:tc>
        <w:tc>
          <w:tcPr>
            <w:tcW w:w="1698" w:type="dxa"/>
          </w:tcPr>
          <w:p w:rsidR="00326329" w:rsidRPr="0068240D" w:rsidRDefault="00326329" w:rsidP="008E45E5">
            <w:pPr>
              <w:ind w:left="-83" w:right="-72"/>
              <w:rPr>
                <w:sz w:val="28"/>
                <w:szCs w:val="28"/>
                <w:lang w:val="ru-RU"/>
              </w:rPr>
            </w:pPr>
            <w:r>
              <w:rPr>
                <w:sz w:val="28"/>
                <w:szCs w:val="28"/>
                <w:lang w:val="ru-RU"/>
              </w:rPr>
              <w:t>362/02-08/18</w:t>
            </w:r>
          </w:p>
        </w:tc>
        <w:tc>
          <w:tcPr>
            <w:tcW w:w="1621" w:type="dxa"/>
          </w:tcPr>
          <w:p w:rsidR="00326329" w:rsidRDefault="00326329" w:rsidP="008E45E5">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EC4E20">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гр.Борис Надії Михайлівні на території Великосілківської сільської ради</w:t>
            </w:r>
          </w:p>
        </w:tc>
        <w:tc>
          <w:tcPr>
            <w:tcW w:w="1698" w:type="dxa"/>
          </w:tcPr>
          <w:p w:rsidR="00326329" w:rsidRPr="0068240D" w:rsidRDefault="00326329" w:rsidP="00EC4E20">
            <w:pPr>
              <w:ind w:left="-83" w:right="-72"/>
              <w:rPr>
                <w:sz w:val="28"/>
                <w:szCs w:val="28"/>
                <w:lang w:val="ru-RU"/>
              </w:rPr>
            </w:pPr>
            <w:r>
              <w:rPr>
                <w:sz w:val="28"/>
                <w:szCs w:val="28"/>
                <w:lang w:val="ru-RU"/>
              </w:rPr>
              <w:t>363/02-08/18</w:t>
            </w:r>
          </w:p>
        </w:tc>
        <w:tc>
          <w:tcPr>
            <w:tcW w:w="1621" w:type="dxa"/>
          </w:tcPr>
          <w:p w:rsidR="00326329" w:rsidRDefault="00326329" w:rsidP="00EC4E20">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9210FD">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гр.Буряк Марії Романівні на території Стрептівської сільської ради</w:t>
            </w:r>
          </w:p>
        </w:tc>
        <w:tc>
          <w:tcPr>
            <w:tcW w:w="1698" w:type="dxa"/>
          </w:tcPr>
          <w:p w:rsidR="00326329" w:rsidRPr="0068240D" w:rsidRDefault="00326329" w:rsidP="009210FD">
            <w:pPr>
              <w:ind w:left="-83" w:right="-72"/>
              <w:rPr>
                <w:sz w:val="28"/>
                <w:szCs w:val="28"/>
                <w:lang w:val="ru-RU"/>
              </w:rPr>
            </w:pPr>
            <w:r>
              <w:rPr>
                <w:sz w:val="28"/>
                <w:szCs w:val="28"/>
                <w:lang w:val="ru-RU"/>
              </w:rPr>
              <w:t>364/02-08/18</w:t>
            </w:r>
          </w:p>
        </w:tc>
        <w:tc>
          <w:tcPr>
            <w:tcW w:w="1621" w:type="dxa"/>
          </w:tcPr>
          <w:p w:rsidR="00326329" w:rsidRDefault="00326329" w:rsidP="009210FD">
            <w:pPr>
              <w:pStyle w:val="Title"/>
              <w:tabs>
                <w:tab w:val="center" w:pos="702"/>
              </w:tabs>
              <w:spacing w:line="360" w:lineRule="auto"/>
              <w:rPr>
                <w:sz w:val="28"/>
                <w:szCs w:val="28"/>
              </w:rPr>
            </w:pPr>
            <w:r>
              <w:rPr>
                <w:sz w:val="28"/>
                <w:szCs w:val="28"/>
              </w:rPr>
              <w:t>05.06.2018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уточнення субвенції з обласного бюджету</w:t>
            </w:r>
          </w:p>
        </w:tc>
        <w:tc>
          <w:tcPr>
            <w:tcW w:w="1698" w:type="dxa"/>
          </w:tcPr>
          <w:p w:rsidR="00326329" w:rsidRPr="0068240D" w:rsidRDefault="00326329" w:rsidP="003C2FA0">
            <w:pPr>
              <w:ind w:left="-83" w:right="-72"/>
              <w:rPr>
                <w:sz w:val="28"/>
                <w:szCs w:val="28"/>
                <w:lang w:val="ru-RU"/>
              </w:rPr>
            </w:pPr>
            <w:r>
              <w:rPr>
                <w:sz w:val="28"/>
                <w:szCs w:val="28"/>
                <w:lang w:val="ru-RU"/>
              </w:rPr>
              <w:t>365/02-08/18</w:t>
            </w:r>
          </w:p>
        </w:tc>
        <w:tc>
          <w:tcPr>
            <w:tcW w:w="1621" w:type="dxa"/>
          </w:tcPr>
          <w:p w:rsidR="00326329" w:rsidRDefault="00326329" w:rsidP="003C2FA0">
            <w:pPr>
              <w:pStyle w:val="Title"/>
              <w:tabs>
                <w:tab w:val="center" w:pos="702"/>
              </w:tabs>
              <w:spacing w:line="360" w:lineRule="auto"/>
              <w:rPr>
                <w:sz w:val="28"/>
                <w:szCs w:val="28"/>
              </w:rPr>
            </w:pPr>
            <w:r>
              <w:rPr>
                <w:sz w:val="28"/>
                <w:szCs w:val="28"/>
              </w:rPr>
              <w:t>06.06.2018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надання дозволу на вчинення правочину</w:t>
            </w:r>
          </w:p>
        </w:tc>
        <w:tc>
          <w:tcPr>
            <w:tcW w:w="1698" w:type="dxa"/>
          </w:tcPr>
          <w:p w:rsidR="00326329" w:rsidRPr="0068240D" w:rsidRDefault="00326329" w:rsidP="00BD3CC5">
            <w:pPr>
              <w:ind w:left="-83" w:right="-72"/>
              <w:rPr>
                <w:sz w:val="28"/>
                <w:szCs w:val="28"/>
                <w:lang w:val="ru-RU"/>
              </w:rPr>
            </w:pPr>
            <w:r>
              <w:rPr>
                <w:sz w:val="28"/>
                <w:szCs w:val="28"/>
                <w:lang w:val="ru-RU"/>
              </w:rPr>
              <w:t>366/02-08/18</w:t>
            </w:r>
          </w:p>
        </w:tc>
        <w:tc>
          <w:tcPr>
            <w:tcW w:w="1621" w:type="dxa"/>
          </w:tcPr>
          <w:p w:rsidR="00326329" w:rsidRDefault="00326329" w:rsidP="00BD3CC5">
            <w:pPr>
              <w:pStyle w:val="Title"/>
              <w:tabs>
                <w:tab w:val="center" w:pos="702"/>
              </w:tabs>
              <w:spacing w:line="360" w:lineRule="auto"/>
              <w:rPr>
                <w:sz w:val="28"/>
                <w:szCs w:val="28"/>
              </w:rPr>
            </w:pPr>
            <w:r>
              <w:rPr>
                <w:sz w:val="28"/>
                <w:szCs w:val="28"/>
              </w:rPr>
              <w:t>06.06.2018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917C22">
            <w:pPr>
              <w:ind w:right="245"/>
              <w:jc w:val="both"/>
              <w:rPr>
                <w:sz w:val="28"/>
                <w:szCs w:val="28"/>
              </w:rPr>
            </w:pPr>
            <w:r>
              <w:rPr>
                <w:sz w:val="28"/>
                <w:szCs w:val="28"/>
              </w:rPr>
              <w:t>Про надання дозволу на вчинення правочину</w:t>
            </w:r>
          </w:p>
        </w:tc>
        <w:tc>
          <w:tcPr>
            <w:tcW w:w="1698" w:type="dxa"/>
          </w:tcPr>
          <w:p w:rsidR="00326329" w:rsidRPr="0068240D" w:rsidRDefault="00326329" w:rsidP="00917C22">
            <w:pPr>
              <w:ind w:left="-83" w:right="-72"/>
              <w:rPr>
                <w:sz w:val="28"/>
                <w:szCs w:val="28"/>
                <w:lang w:val="ru-RU"/>
              </w:rPr>
            </w:pPr>
            <w:r>
              <w:rPr>
                <w:sz w:val="28"/>
                <w:szCs w:val="28"/>
                <w:lang w:val="ru-RU"/>
              </w:rPr>
              <w:t>367/02-08/18</w:t>
            </w:r>
          </w:p>
        </w:tc>
        <w:tc>
          <w:tcPr>
            <w:tcW w:w="1621" w:type="dxa"/>
          </w:tcPr>
          <w:p w:rsidR="00326329" w:rsidRDefault="00326329" w:rsidP="00917C22">
            <w:pPr>
              <w:pStyle w:val="Title"/>
              <w:tabs>
                <w:tab w:val="center" w:pos="702"/>
              </w:tabs>
              <w:spacing w:line="360" w:lineRule="auto"/>
              <w:rPr>
                <w:sz w:val="28"/>
                <w:szCs w:val="28"/>
              </w:rPr>
            </w:pPr>
            <w:r>
              <w:rPr>
                <w:sz w:val="28"/>
                <w:szCs w:val="28"/>
              </w:rPr>
              <w:t>06.06.2018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проведення «Єдиного всеукраїнського стрілецького дня» з військовозобов’я-заними (організаційним ядром) Кам'янка-Бузького району</w:t>
            </w:r>
          </w:p>
        </w:tc>
        <w:tc>
          <w:tcPr>
            <w:tcW w:w="1698" w:type="dxa"/>
          </w:tcPr>
          <w:p w:rsidR="00326329" w:rsidRPr="0068240D" w:rsidRDefault="00326329" w:rsidP="004C00F6">
            <w:pPr>
              <w:ind w:left="-83" w:right="-72"/>
              <w:rPr>
                <w:sz w:val="28"/>
                <w:szCs w:val="28"/>
                <w:lang w:val="ru-RU"/>
              </w:rPr>
            </w:pPr>
            <w:r>
              <w:rPr>
                <w:sz w:val="28"/>
                <w:szCs w:val="28"/>
                <w:lang w:val="ru-RU"/>
              </w:rPr>
              <w:t>368/02-08/18</w:t>
            </w:r>
          </w:p>
        </w:tc>
        <w:tc>
          <w:tcPr>
            <w:tcW w:w="1621" w:type="dxa"/>
          </w:tcPr>
          <w:p w:rsidR="00326329" w:rsidRDefault="00326329" w:rsidP="004C00F6">
            <w:pPr>
              <w:pStyle w:val="Title"/>
              <w:tabs>
                <w:tab w:val="center" w:pos="702"/>
              </w:tabs>
              <w:spacing w:line="360" w:lineRule="auto"/>
              <w:rPr>
                <w:sz w:val="28"/>
                <w:szCs w:val="28"/>
              </w:rPr>
            </w:pPr>
            <w:r>
              <w:rPr>
                <w:sz w:val="28"/>
                <w:szCs w:val="28"/>
              </w:rPr>
              <w:t>07.06.2018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F06091">
            <w:pPr>
              <w:ind w:right="245"/>
              <w:jc w:val="both"/>
              <w:rPr>
                <w:sz w:val="28"/>
                <w:szCs w:val="28"/>
              </w:rPr>
            </w:pPr>
            <w:r>
              <w:rPr>
                <w:sz w:val="28"/>
                <w:szCs w:val="28"/>
              </w:rPr>
              <w:t>Про внесення змін до розпорядження голови районної державної адміністрації від 03.01.2018 № 2/02-08/18 «Про створення позаштатної постійно діючої військово-лікарської комісії Кам'янка-Бузького районного військового комісаріату»</w:t>
            </w:r>
          </w:p>
        </w:tc>
        <w:tc>
          <w:tcPr>
            <w:tcW w:w="1698" w:type="dxa"/>
          </w:tcPr>
          <w:p w:rsidR="00326329" w:rsidRPr="0068240D" w:rsidRDefault="00326329" w:rsidP="00F06091">
            <w:pPr>
              <w:ind w:left="-83" w:right="-72"/>
              <w:rPr>
                <w:sz w:val="28"/>
                <w:szCs w:val="28"/>
                <w:lang w:val="ru-RU"/>
              </w:rPr>
            </w:pPr>
            <w:r>
              <w:rPr>
                <w:sz w:val="28"/>
                <w:szCs w:val="28"/>
                <w:lang w:val="ru-RU"/>
              </w:rPr>
              <w:t>369/02-08/18</w:t>
            </w:r>
          </w:p>
        </w:tc>
        <w:tc>
          <w:tcPr>
            <w:tcW w:w="1621" w:type="dxa"/>
          </w:tcPr>
          <w:p w:rsidR="00326329" w:rsidRDefault="00326329" w:rsidP="00F06091">
            <w:pPr>
              <w:pStyle w:val="Title"/>
              <w:tabs>
                <w:tab w:val="center" w:pos="702"/>
              </w:tabs>
              <w:spacing w:line="360" w:lineRule="auto"/>
              <w:rPr>
                <w:sz w:val="28"/>
                <w:szCs w:val="28"/>
              </w:rPr>
            </w:pPr>
            <w:r>
              <w:rPr>
                <w:sz w:val="28"/>
                <w:szCs w:val="28"/>
              </w:rPr>
              <w:t>07.06.2018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підготовку до опалювального сезону 2018/19 років</w:t>
            </w:r>
          </w:p>
        </w:tc>
        <w:tc>
          <w:tcPr>
            <w:tcW w:w="1698" w:type="dxa"/>
          </w:tcPr>
          <w:p w:rsidR="00326329" w:rsidRPr="0068240D" w:rsidRDefault="00326329" w:rsidP="00F955B9">
            <w:pPr>
              <w:ind w:left="-83" w:right="-72"/>
              <w:rPr>
                <w:sz w:val="28"/>
                <w:szCs w:val="28"/>
                <w:lang w:val="ru-RU"/>
              </w:rPr>
            </w:pPr>
            <w:r>
              <w:rPr>
                <w:sz w:val="28"/>
                <w:szCs w:val="28"/>
                <w:lang w:val="ru-RU"/>
              </w:rPr>
              <w:t>370/02-08/18</w:t>
            </w:r>
          </w:p>
        </w:tc>
        <w:tc>
          <w:tcPr>
            <w:tcW w:w="1621" w:type="dxa"/>
          </w:tcPr>
          <w:p w:rsidR="00326329" w:rsidRDefault="00326329" w:rsidP="00F955B9">
            <w:pPr>
              <w:pStyle w:val="Title"/>
              <w:tabs>
                <w:tab w:val="center" w:pos="702"/>
              </w:tabs>
              <w:spacing w:line="360" w:lineRule="auto"/>
              <w:rPr>
                <w:sz w:val="28"/>
                <w:szCs w:val="28"/>
              </w:rPr>
            </w:pPr>
            <w:r>
              <w:rPr>
                <w:sz w:val="28"/>
                <w:szCs w:val="28"/>
              </w:rPr>
              <w:t>07.06.2018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внесення змін в додаток до розпорядження голови Кам'янка-Бузької райдержадміністрації від 08.05.2018 "№ 290/02-08/18 «Про внесення змін до розпорядження голови Кам’янка-Бузької райдержадміністрації від 16.05.2017 № 248/02-08/17 «Про створення робочої групи з питань погашення податкового боргу, мобілізації надходжень до бюджетів всіх рівнів та ефективного використання бюджетних коштів</w:t>
            </w:r>
          </w:p>
        </w:tc>
        <w:tc>
          <w:tcPr>
            <w:tcW w:w="1698" w:type="dxa"/>
          </w:tcPr>
          <w:p w:rsidR="00326329" w:rsidRPr="0068240D" w:rsidRDefault="00326329" w:rsidP="00A44FCA">
            <w:pPr>
              <w:ind w:left="-83" w:right="-72"/>
              <w:rPr>
                <w:sz w:val="28"/>
                <w:szCs w:val="28"/>
                <w:lang w:val="ru-RU"/>
              </w:rPr>
            </w:pPr>
            <w:r>
              <w:rPr>
                <w:sz w:val="28"/>
                <w:szCs w:val="28"/>
                <w:lang w:val="ru-RU"/>
              </w:rPr>
              <w:t>371/02-08/18</w:t>
            </w:r>
          </w:p>
        </w:tc>
        <w:tc>
          <w:tcPr>
            <w:tcW w:w="1621" w:type="dxa"/>
          </w:tcPr>
          <w:p w:rsidR="00326329" w:rsidRDefault="00326329" w:rsidP="00A44FCA">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нагородження</w:t>
            </w:r>
          </w:p>
        </w:tc>
        <w:tc>
          <w:tcPr>
            <w:tcW w:w="1698" w:type="dxa"/>
          </w:tcPr>
          <w:p w:rsidR="00326329" w:rsidRPr="0068240D" w:rsidRDefault="00326329" w:rsidP="009475A5">
            <w:pPr>
              <w:ind w:left="-83" w:right="-72"/>
              <w:rPr>
                <w:sz w:val="28"/>
                <w:szCs w:val="28"/>
                <w:lang w:val="ru-RU"/>
              </w:rPr>
            </w:pPr>
            <w:r>
              <w:rPr>
                <w:sz w:val="28"/>
                <w:szCs w:val="28"/>
                <w:lang w:val="ru-RU"/>
              </w:rPr>
              <w:t>372/02-08/18</w:t>
            </w:r>
          </w:p>
        </w:tc>
        <w:tc>
          <w:tcPr>
            <w:tcW w:w="1621" w:type="dxa"/>
          </w:tcPr>
          <w:p w:rsidR="00326329" w:rsidRDefault="00326329" w:rsidP="009475A5">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внесення змін у розпорядження від 01.06.2018 № 350/02-08/18 «Про розподіл коштів між перевізниками, які здійснюють пільгові перевезення на території Кам'янка-Бузького району»</w:t>
            </w:r>
          </w:p>
        </w:tc>
        <w:tc>
          <w:tcPr>
            <w:tcW w:w="1698" w:type="dxa"/>
          </w:tcPr>
          <w:p w:rsidR="00326329" w:rsidRPr="0068240D" w:rsidRDefault="00326329" w:rsidP="00000CFC">
            <w:pPr>
              <w:ind w:left="-83" w:right="-72"/>
              <w:rPr>
                <w:sz w:val="28"/>
                <w:szCs w:val="28"/>
                <w:lang w:val="ru-RU"/>
              </w:rPr>
            </w:pPr>
            <w:r>
              <w:rPr>
                <w:sz w:val="28"/>
                <w:szCs w:val="28"/>
                <w:lang w:val="ru-RU"/>
              </w:rPr>
              <w:t>373/02-08/18</w:t>
            </w:r>
          </w:p>
        </w:tc>
        <w:tc>
          <w:tcPr>
            <w:tcW w:w="1621" w:type="dxa"/>
          </w:tcPr>
          <w:p w:rsidR="00326329" w:rsidRDefault="00326329" w:rsidP="00000CFC">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внесення змін до розпорядження голови Кам'янка-Бузької райдержад-міністрації від 17.01.2004 №3 «Про затвердження технічної документації по передачі СЗЧ (паїв) в натурі та видачі державних актів на право власності громадянам Стрептівської сільської ради» (Тиха М.П.)</w:t>
            </w:r>
          </w:p>
        </w:tc>
        <w:tc>
          <w:tcPr>
            <w:tcW w:w="1698" w:type="dxa"/>
          </w:tcPr>
          <w:p w:rsidR="00326329" w:rsidRPr="0068240D" w:rsidRDefault="00326329" w:rsidP="001A38F5">
            <w:pPr>
              <w:ind w:left="-83" w:right="-72"/>
              <w:rPr>
                <w:sz w:val="28"/>
                <w:szCs w:val="28"/>
                <w:lang w:val="ru-RU"/>
              </w:rPr>
            </w:pPr>
            <w:r>
              <w:rPr>
                <w:sz w:val="28"/>
                <w:szCs w:val="28"/>
                <w:lang w:val="ru-RU"/>
              </w:rPr>
              <w:t>374/02-08/18</w:t>
            </w:r>
          </w:p>
        </w:tc>
        <w:tc>
          <w:tcPr>
            <w:tcW w:w="1621" w:type="dxa"/>
          </w:tcPr>
          <w:p w:rsidR="00326329" w:rsidRDefault="00326329" w:rsidP="001A38F5">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гр.Кондюх Ганні Василівні на території Стрептівської сільської ради</w:t>
            </w:r>
          </w:p>
        </w:tc>
        <w:tc>
          <w:tcPr>
            <w:tcW w:w="1698" w:type="dxa"/>
          </w:tcPr>
          <w:p w:rsidR="00326329" w:rsidRPr="0068240D" w:rsidRDefault="00326329" w:rsidP="001429F2">
            <w:pPr>
              <w:ind w:left="-83" w:right="-72"/>
              <w:rPr>
                <w:sz w:val="28"/>
                <w:szCs w:val="28"/>
                <w:lang w:val="ru-RU"/>
              </w:rPr>
            </w:pPr>
            <w:r>
              <w:rPr>
                <w:sz w:val="28"/>
                <w:szCs w:val="28"/>
                <w:lang w:val="ru-RU"/>
              </w:rPr>
              <w:t>375/02-08/18</w:t>
            </w:r>
          </w:p>
        </w:tc>
        <w:tc>
          <w:tcPr>
            <w:tcW w:w="1621" w:type="dxa"/>
          </w:tcPr>
          <w:p w:rsidR="00326329" w:rsidRDefault="00326329" w:rsidP="001429F2">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651C5F">
            <w:pPr>
              <w:ind w:right="245"/>
              <w:jc w:val="both"/>
              <w:rPr>
                <w:sz w:val="28"/>
                <w:szCs w:val="28"/>
              </w:rPr>
            </w:pPr>
            <w:r>
              <w:rPr>
                <w:sz w:val="28"/>
                <w:szCs w:val="28"/>
              </w:rPr>
              <w:t>Про внесення змін до розпорядження голови Кам'янка-Бузької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(Курчаба Н.Я.)</w:t>
            </w:r>
          </w:p>
        </w:tc>
        <w:tc>
          <w:tcPr>
            <w:tcW w:w="1698" w:type="dxa"/>
          </w:tcPr>
          <w:p w:rsidR="00326329" w:rsidRPr="0068240D" w:rsidRDefault="00326329" w:rsidP="00501342">
            <w:pPr>
              <w:ind w:left="-83" w:right="-72"/>
              <w:rPr>
                <w:sz w:val="28"/>
                <w:szCs w:val="28"/>
                <w:lang w:val="ru-RU"/>
              </w:rPr>
            </w:pPr>
            <w:r>
              <w:rPr>
                <w:sz w:val="28"/>
                <w:szCs w:val="28"/>
                <w:lang w:val="ru-RU"/>
              </w:rPr>
              <w:t>376/02-08/18</w:t>
            </w:r>
          </w:p>
        </w:tc>
        <w:tc>
          <w:tcPr>
            <w:tcW w:w="1621" w:type="dxa"/>
          </w:tcPr>
          <w:p w:rsidR="00326329" w:rsidRDefault="00326329" w:rsidP="00501342">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зміну площі земельної ділянки для ведення товарного сільськогосподарського виробництва на території Кам'янка-Бузької міської ради (Курнат Є.А.)</w:t>
            </w:r>
          </w:p>
        </w:tc>
        <w:tc>
          <w:tcPr>
            <w:tcW w:w="1698" w:type="dxa"/>
          </w:tcPr>
          <w:p w:rsidR="00326329" w:rsidRPr="0068240D" w:rsidRDefault="00326329" w:rsidP="004D7A8D">
            <w:pPr>
              <w:ind w:left="-83" w:right="-72"/>
              <w:rPr>
                <w:sz w:val="28"/>
                <w:szCs w:val="28"/>
                <w:lang w:val="ru-RU"/>
              </w:rPr>
            </w:pPr>
            <w:r>
              <w:rPr>
                <w:sz w:val="28"/>
                <w:szCs w:val="28"/>
                <w:lang w:val="ru-RU"/>
              </w:rPr>
              <w:t>377/02-08/18</w:t>
            </w:r>
          </w:p>
        </w:tc>
        <w:tc>
          <w:tcPr>
            <w:tcW w:w="1621" w:type="dxa"/>
          </w:tcPr>
          <w:p w:rsidR="00326329" w:rsidRDefault="00326329" w:rsidP="004D7A8D">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9C3EC0">
            <w:pPr>
              <w:ind w:right="245"/>
              <w:jc w:val="both"/>
              <w:rPr>
                <w:sz w:val="28"/>
                <w:szCs w:val="28"/>
              </w:rPr>
            </w:pPr>
            <w:r>
              <w:rPr>
                <w:sz w:val="28"/>
                <w:szCs w:val="28"/>
              </w:rPr>
              <w:t>Про внесення змін до розпорядження голови Кам'янка-Бузької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(Іванець Н.Б.)</w:t>
            </w:r>
          </w:p>
        </w:tc>
        <w:tc>
          <w:tcPr>
            <w:tcW w:w="1698" w:type="dxa"/>
          </w:tcPr>
          <w:p w:rsidR="00326329" w:rsidRPr="0068240D" w:rsidRDefault="00326329" w:rsidP="009C3EC0">
            <w:pPr>
              <w:ind w:left="-83" w:right="-72"/>
              <w:rPr>
                <w:sz w:val="28"/>
                <w:szCs w:val="28"/>
                <w:lang w:val="ru-RU"/>
              </w:rPr>
            </w:pPr>
            <w:r>
              <w:rPr>
                <w:sz w:val="28"/>
                <w:szCs w:val="28"/>
                <w:lang w:val="ru-RU"/>
              </w:rPr>
              <w:t>378/02-08/18</w:t>
            </w:r>
          </w:p>
        </w:tc>
        <w:tc>
          <w:tcPr>
            <w:tcW w:w="1621" w:type="dxa"/>
          </w:tcPr>
          <w:p w:rsidR="00326329" w:rsidRDefault="00326329" w:rsidP="009C3EC0">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зміну площі земельної ділянки для ведення товарного сільськогосподарського виробництва на території Кам'янка-Бузької міської ради (Кожушко М.О.)</w:t>
            </w:r>
          </w:p>
        </w:tc>
        <w:tc>
          <w:tcPr>
            <w:tcW w:w="1698" w:type="dxa"/>
          </w:tcPr>
          <w:p w:rsidR="00326329" w:rsidRPr="0068240D" w:rsidRDefault="00326329" w:rsidP="00E26E90">
            <w:pPr>
              <w:ind w:left="-83" w:right="-72"/>
              <w:rPr>
                <w:sz w:val="28"/>
                <w:szCs w:val="28"/>
                <w:lang w:val="ru-RU"/>
              </w:rPr>
            </w:pPr>
            <w:r>
              <w:rPr>
                <w:sz w:val="28"/>
                <w:szCs w:val="28"/>
                <w:lang w:val="ru-RU"/>
              </w:rPr>
              <w:t>379/02-08/18</w:t>
            </w:r>
          </w:p>
        </w:tc>
        <w:tc>
          <w:tcPr>
            <w:tcW w:w="1621" w:type="dxa"/>
          </w:tcPr>
          <w:p w:rsidR="00326329" w:rsidRDefault="00326329" w:rsidP="00E26E90">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036E01">
            <w:pPr>
              <w:ind w:right="245"/>
              <w:jc w:val="both"/>
              <w:rPr>
                <w:sz w:val="28"/>
                <w:szCs w:val="28"/>
              </w:rPr>
            </w:pPr>
            <w:r>
              <w:rPr>
                <w:sz w:val="28"/>
                <w:szCs w:val="28"/>
              </w:rPr>
              <w:t>Про зміну площі земельної ділянки для ведення товарного сільськогосподарського виробництва на території Великосілківської сільської ради (Тютюнник О.Я.)</w:t>
            </w:r>
          </w:p>
        </w:tc>
        <w:tc>
          <w:tcPr>
            <w:tcW w:w="1698" w:type="dxa"/>
          </w:tcPr>
          <w:p w:rsidR="00326329" w:rsidRPr="0068240D" w:rsidRDefault="00326329" w:rsidP="00036E01">
            <w:pPr>
              <w:ind w:left="-83" w:right="-72"/>
              <w:rPr>
                <w:sz w:val="28"/>
                <w:szCs w:val="28"/>
                <w:lang w:val="ru-RU"/>
              </w:rPr>
            </w:pPr>
            <w:r>
              <w:rPr>
                <w:sz w:val="28"/>
                <w:szCs w:val="28"/>
                <w:lang w:val="ru-RU"/>
              </w:rPr>
              <w:t>380/02-08/18</w:t>
            </w:r>
          </w:p>
        </w:tc>
        <w:tc>
          <w:tcPr>
            <w:tcW w:w="1621" w:type="dxa"/>
          </w:tcPr>
          <w:p w:rsidR="00326329" w:rsidRDefault="00326329" w:rsidP="00036E01">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гр.Лихопатер Наталії Василівні на території Жовтанецької сільської ради</w:t>
            </w:r>
          </w:p>
        </w:tc>
        <w:tc>
          <w:tcPr>
            <w:tcW w:w="1698" w:type="dxa"/>
          </w:tcPr>
          <w:p w:rsidR="00326329" w:rsidRPr="0068240D" w:rsidRDefault="00326329" w:rsidP="00CB12C6">
            <w:pPr>
              <w:ind w:left="-83" w:right="-72"/>
              <w:rPr>
                <w:sz w:val="28"/>
                <w:szCs w:val="28"/>
                <w:lang w:val="ru-RU"/>
              </w:rPr>
            </w:pPr>
            <w:r>
              <w:rPr>
                <w:sz w:val="28"/>
                <w:szCs w:val="28"/>
                <w:lang w:val="ru-RU"/>
              </w:rPr>
              <w:t>381/02-08/18</w:t>
            </w:r>
          </w:p>
        </w:tc>
        <w:tc>
          <w:tcPr>
            <w:tcW w:w="1621" w:type="dxa"/>
          </w:tcPr>
          <w:p w:rsidR="00326329" w:rsidRDefault="00326329" w:rsidP="00CB12C6">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B22D04">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гр.Забаві Івану Ярославовичу на території Кам'янка-Бузької міської ради</w:t>
            </w:r>
          </w:p>
        </w:tc>
        <w:tc>
          <w:tcPr>
            <w:tcW w:w="1698" w:type="dxa"/>
          </w:tcPr>
          <w:p w:rsidR="00326329" w:rsidRPr="0068240D" w:rsidRDefault="00326329" w:rsidP="00B22D04">
            <w:pPr>
              <w:ind w:left="-83" w:right="-72"/>
              <w:rPr>
                <w:sz w:val="28"/>
                <w:szCs w:val="28"/>
                <w:lang w:val="ru-RU"/>
              </w:rPr>
            </w:pPr>
            <w:r>
              <w:rPr>
                <w:sz w:val="28"/>
                <w:szCs w:val="28"/>
                <w:lang w:val="ru-RU"/>
              </w:rPr>
              <w:t>382/02-08/18</w:t>
            </w:r>
          </w:p>
        </w:tc>
        <w:tc>
          <w:tcPr>
            <w:tcW w:w="1621" w:type="dxa"/>
          </w:tcPr>
          <w:p w:rsidR="00326329" w:rsidRDefault="00326329" w:rsidP="00B22D04">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8D0351">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гр.Харку Богдану Григоровичу на території Кам'янка-Бузької міської ради</w:t>
            </w:r>
          </w:p>
        </w:tc>
        <w:tc>
          <w:tcPr>
            <w:tcW w:w="1698" w:type="dxa"/>
          </w:tcPr>
          <w:p w:rsidR="00326329" w:rsidRPr="0068240D" w:rsidRDefault="00326329" w:rsidP="00A543C5">
            <w:pPr>
              <w:ind w:left="-83" w:right="-72"/>
              <w:rPr>
                <w:sz w:val="28"/>
                <w:szCs w:val="28"/>
                <w:lang w:val="ru-RU"/>
              </w:rPr>
            </w:pPr>
            <w:r>
              <w:rPr>
                <w:sz w:val="28"/>
                <w:szCs w:val="28"/>
                <w:lang w:val="ru-RU"/>
              </w:rPr>
              <w:t>383/02-08/18</w:t>
            </w:r>
          </w:p>
        </w:tc>
        <w:tc>
          <w:tcPr>
            <w:tcW w:w="1621" w:type="dxa"/>
          </w:tcPr>
          <w:p w:rsidR="00326329" w:rsidRDefault="00326329" w:rsidP="00A543C5">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1C458B">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гр.Боднару Богдану Васильовичу на території Кам'янка-Бузької міської ради</w:t>
            </w:r>
          </w:p>
        </w:tc>
        <w:tc>
          <w:tcPr>
            <w:tcW w:w="1698" w:type="dxa"/>
          </w:tcPr>
          <w:p w:rsidR="00326329" w:rsidRPr="0068240D" w:rsidRDefault="00326329" w:rsidP="001C458B">
            <w:pPr>
              <w:ind w:left="-83" w:right="-72"/>
              <w:rPr>
                <w:sz w:val="28"/>
                <w:szCs w:val="28"/>
                <w:lang w:val="ru-RU"/>
              </w:rPr>
            </w:pPr>
            <w:r>
              <w:rPr>
                <w:sz w:val="28"/>
                <w:szCs w:val="28"/>
                <w:lang w:val="ru-RU"/>
              </w:rPr>
              <w:t>384/02-08/18</w:t>
            </w:r>
          </w:p>
        </w:tc>
        <w:tc>
          <w:tcPr>
            <w:tcW w:w="1621" w:type="dxa"/>
          </w:tcPr>
          <w:p w:rsidR="00326329" w:rsidRDefault="00326329" w:rsidP="001C458B">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DC2A62">
            <w:pPr>
              <w:ind w:right="245"/>
              <w:jc w:val="both"/>
              <w:rPr>
                <w:sz w:val="28"/>
                <w:szCs w:val="28"/>
              </w:rPr>
            </w:pPr>
            <w:r>
              <w:rPr>
                <w:sz w:val="28"/>
                <w:szCs w:val="28"/>
              </w:rPr>
              <w:t>Про затвердження технічної документації із землеустрою щодо встановлення (відновлення) меж земельних ділянок в натурі (на місцевості) гр.Діяк Дарії Григорівні на території Дідилівської сільської  ради</w:t>
            </w:r>
          </w:p>
        </w:tc>
        <w:tc>
          <w:tcPr>
            <w:tcW w:w="1698" w:type="dxa"/>
          </w:tcPr>
          <w:p w:rsidR="00326329" w:rsidRPr="0068240D" w:rsidRDefault="00326329" w:rsidP="00DC2A62">
            <w:pPr>
              <w:ind w:left="-83" w:right="-72"/>
              <w:rPr>
                <w:sz w:val="28"/>
                <w:szCs w:val="28"/>
                <w:lang w:val="ru-RU"/>
              </w:rPr>
            </w:pPr>
            <w:r>
              <w:rPr>
                <w:sz w:val="28"/>
                <w:szCs w:val="28"/>
                <w:lang w:val="ru-RU"/>
              </w:rPr>
              <w:t>385/02-08/18</w:t>
            </w:r>
          </w:p>
        </w:tc>
        <w:tc>
          <w:tcPr>
            <w:tcW w:w="1621" w:type="dxa"/>
          </w:tcPr>
          <w:p w:rsidR="00326329" w:rsidRDefault="00326329" w:rsidP="00DC2A62">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056073">
            <w:pPr>
              <w:ind w:right="245"/>
              <w:jc w:val="both"/>
              <w:rPr>
                <w:sz w:val="28"/>
                <w:szCs w:val="28"/>
              </w:rPr>
            </w:pPr>
            <w:r>
              <w:rPr>
                <w:sz w:val="28"/>
                <w:szCs w:val="28"/>
              </w:rPr>
              <w:t>Про затвердження технічної документації із землеустрою щодо встановлення (відновлення) меж земельних ділянок в натурі (на місцевості) гр.Діяк Дарії Григорівні на території Дідилівської сільської  ради</w:t>
            </w:r>
          </w:p>
        </w:tc>
        <w:tc>
          <w:tcPr>
            <w:tcW w:w="1698" w:type="dxa"/>
          </w:tcPr>
          <w:p w:rsidR="00326329" w:rsidRPr="0068240D" w:rsidRDefault="00326329" w:rsidP="00056073">
            <w:pPr>
              <w:ind w:left="-83" w:right="-72"/>
              <w:rPr>
                <w:sz w:val="28"/>
                <w:szCs w:val="28"/>
                <w:lang w:val="ru-RU"/>
              </w:rPr>
            </w:pPr>
            <w:r>
              <w:rPr>
                <w:sz w:val="28"/>
                <w:szCs w:val="28"/>
                <w:lang w:val="ru-RU"/>
              </w:rPr>
              <w:t>386/02-08/18</w:t>
            </w:r>
          </w:p>
        </w:tc>
        <w:tc>
          <w:tcPr>
            <w:tcW w:w="1621" w:type="dxa"/>
          </w:tcPr>
          <w:p w:rsidR="00326329" w:rsidRDefault="00326329" w:rsidP="00056073">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(відновлення) меж земельних ділянок в натурі (на місцевості) гр.Максимів Надії Василівні на території Великосілківської сільської  ради</w:t>
            </w:r>
          </w:p>
        </w:tc>
        <w:tc>
          <w:tcPr>
            <w:tcW w:w="1698" w:type="dxa"/>
          </w:tcPr>
          <w:p w:rsidR="00326329" w:rsidRPr="0068240D" w:rsidRDefault="00326329" w:rsidP="00C61199">
            <w:pPr>
              <w:ind w:left="-83" w:right="-72"/>
              <w:rPr>
                <w:sz w:val="28"/>
                <w:szCs w:val="28"/>
                <w:lang w:val="ru-RU"/>
              </w:rPr>
            </w:pPr>
            <w:r>
              <w:rPr>
                <w:sz w:val="28"/>
                <w:szCs w:val="28"/>
                <w:lang w:val="ru-RU"/>
              </w:rPr>
              <w:t>387/02-08/18</w:t>
            </w:r>
          </w:p>
        </w:tc>
        <w:tc>
          <w:tcPr>
            <w:tcW w:w="1621" w:type="dxa"/>
          </w:tcPr>
          <w:p w:rsidR="00326329" w:rsidRDefault="00326329" w:rsidP="00C61199">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197CCF">
            <w:pPr>
              <w:ind w:right="245"/>
              <w:jc w:val="both"/>
              <w:rPr>
                <w:sz w:val="28"/>
                <w:szCs w:val="28"/>
              </w:rPr>
            </w:pPr>
            <w:r>
              <w:rPr>
                <w:sz w:val="28"/>
                <w:szCs w:val="28"/>
              </w:rPr>
              <w:t>Про внесення змін до розпорядження голови Кам'янка-Бузької райдержад-міністрації від 16.08.2004 № 285 «Про затвердження проектної документації по передачі земельних часток (паїв) у власність та викреслення ДА на право власності на землю громадянам Зубівмостівської сільської ради» (в кількості 455 чол.)» (РахільЯ.П.)</w:t>
            </w:r>
          </w:p>
        </w:tc>
        <w:tc>
          <w:tcPr>
            <w:tcW w:w="1698" w:type="dxa"/>
          </w:tcPr>
          <w:p w:rsidR="00326329" w:rsidRPr="0068240D" w:rsidRDefault="00326329" w:rsidP="00DF3745">
            <w:pPr>
              <w:ind w:left="-83" w:right="-72"/>
              <w:rPr>
                <w:sz w:val="28"/>
                <w:szCs w:val="28"/>
                <w:lang w:val="ru-RU"/>
              </w:rPr>
            </w:pPr>
            <w:r>
              <w:rPr>
                <w:sz w:val="28"/>
                <w:szCs w:val="28"/>
                <w:lang w:val="ru-RU"/>
              </w:rPr>
              <w:t>388/02-08/18</w:t>
            </w:r>
          </w:p>
        </w:tc>
        <w:tc>
          <w:tcPr>
            <w:tcW w:w="1621" w:type="dxa"/>
          </w:tcPr>
          <w:p w:rsidR="00326329" w:rsidRDefault="00326329" w:rsidP="00DF3745">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B10406">
            <w:pPr>
              <w:ind w:right="245"/>
              <w:jc w:val="both"/>
              <w:rPr>
                <w:sz w:val="28"/>
                <w:szCs w:val="28"/>
              </w:rPr>
            </w:pPr>
            <w:r>
              <w:rPr>
                <w:sz w:val="28"/>
                <w:szCs w:val="28"/>
              </w:rPr>
              <w:t>Про внесення змін до розпорядження голови Кам'янка-Бузької райдержад-міністрації від 07.03.2007 № 104 «Про затвердження проекту передачі  земельних часток (паїв) у власність та надання дозволу викреслення державних актів взамін сертифікатів  громадянам Жовтанецькоїсільської ради в кількості 1951 чоловік» (КашубаО.Б.)</w:t>
            </w:r>
          </w:p>
        </w:tc>
        <w:tc>
          <w:tcPr>
            <w:tcW w:w="1698" w:type="dxa"/>
          </w:tcPr>
          <w:p w:rsidR="00326329" w:rsidRPr="0068240D" w:rsidRDefault="00326329" w:rsidP="00B10406">
            <w:pPr>
              <w:ind w:left="-83" w:right="-72"/>
              <w:rPr>
                <w:sz w:val="28"/>
                <w:szCs w:val="28"/>
                <w:lang w:val="ru-RU"/>
              </w:rPr>
            </w:pPr>
            <w:r>
              <w:rPr>
                <w:sz w:val="28"/>
                <w:szCs w:val="28"/>
                <w:lang w:val="ru-RU"/>
              </w:rPr>
              <w:t>389/02-08/18</w:t>
            </w:r>
          </w:p>
        </w:tc>
        <w:tc>
          <w:tcPr>
            <w:tcW w:w="1621" w:type="dxa"/>
          </w:tcPr>
          <w:p w:rsidR="00326329" w:rsidRDefault="00326329" w:rsidP="00B10406">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147488">
            <w:pPr>
              <w:ind w:right="245"/>
              <w:jc w:val="both"/>
              <w:rPr>
                <w:sz w:val="28"/>
                <w:szCs w:val="28"/>
              </w:rPr>
            </w:pPr>
            <w:r>
              <w:rPr>
                <w:sz w:val="28"/>
                <w:szCs w:val="28"/>
              </w:rPr>
              <w:t>Про внесення змін до розпорядження голови Кам'янка-Бузької райдержад-міністрації від 27.10.2004 № 382 «Про затвердження проектної документації по передачі  земельних часток (паїв) у власність та  викреслення державних актів на право власності на землю громадянам Великосілківської сільської  ради (в кількості 1047 чол.)» (Іванець Н.Б.)</w:t>
            </w:r>
          </w:p>
        </w:tc>
        <w:tc>
          <w:tcPr>
            <w:tcW w:w="1698" w:type="dxa"/>
          </w:tcPr>
          <w:p w:rsidR="00326329" w:rsidRPr="0068240D" w:rsidRDefault="00326329" w:rsidP="00147488">
            <w:pPr>
              <w:ind w:left="-83" w:right="-72"/>
              <w:rPr>
                <w:sz w:val="28"/>
                <w:szCs w:val="28"/>
                <w:lang w:val="ru-RU"/>
              </w:rPr>
            </w:pPr>
            <w:r>
              <w:rPr>
                <w:sz w:val="28"/>
                <w:szCs w:val="28"/>
                <w:lang w:val="ru-RU"/>
              </w:rPr>
              <w:t>390/02-08/18</w:t>
            </w:r>
          </w:p>
        </w:tc>
        <w:tc>
          <w:tcPr>
            <w:tcW w:w="1621" w:type="dxa"/>
          </w:tcPr>
          <w:p w:rsidR="00326329" w:rsidRDefault="00326329" w:rsidP="00147488">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A1507C">
            <w:pPr>
              <w:ind w:right="245"/>
              <w:jc w:val="both"/>
              <w:rPr>
                <w:sz w:val="28"/>
                <w:szCs w:val="28"/>
              </w:rPr>
            </w:pPr>
            <w:r>
              <w:rPr>
                <w:sz w:val="28"/>
                <w:szCs w:val="28"/>
              </w:rPr>
              <w:t>Про внесення змін до розпорядження голови Кам'янка-Бузької райдержад-міністрації від 27.10.2004 № 382 «Про затвердження проектної документації по передачі  земельних часток (паїв) у власність та  викреслення державних актів на право власності на землю громадянам Великосілківської сільської  ради (в кількості 1047 чол.)» (Груник О.П.)</w:t>
            </w:r>
          </w:p>
        </w:tc>
        <w:tc>
          <w:tcPr>
            <w:tcW w:w="1698" w:type="dxa"/>
          </w:tcPr>
          <w:p w:rsidR="00326329" w:rsidRPr="0068240D" w:rsidRDefault="00326329" w:rsidP="00A1507C">
            <w:pPr>
              <w:ind w:left="-83" w:right="-72"/>
              <w:rPr>
                <w:sz w:val="28"/>
                <w:szCs w:val="28"/>
                <w:lang w:val="ru-RU"/>
              </w:rPr>
            </w:pPr>
            <w:r>
              <w:rPr>
                <w:sz w:val="28"/>
                <w:szCs w:val="28"/>
                <w:lang w:val="ru-RU"/>
              </w:rPr>
              <w:t>391/02-08/18</w:t>
            </w:r>
          </w:p>
        </w:tc>
        <w:tc>
          <w:tcPr>
            <w:tcW w:w="1621" w:type="dxa"/>
          </w:tcPr>
          <w:p w:rsidR="00326329" w:rsidRDefault="00326329" w:rsidP="00A1507C">
            <w:pPr>
              <w:pStyle w:val="Title"/>
              <w:tabs>
                <w:tab w:val="center" w:pos="702"/>
              </w:tabs>
              <w:spacing w:line="360" w:lineRule="auto"/>
              <w:rPr>
                <w:sz w:val="28"/>
                <w:szCs w:val="28"/>
              </w:rPr>
            </w:pPr>
            <w:r>
              <w:rPr>
                <w:sz w:val="28"/>
                <w:szCs w:val="28"/>
              </w:rPr>
              <w:t>11.06.2018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детального плану території для проектування та будівництва малої ГЕС на території Стародобротвірської сільської ради за межами населеного пункту с.Старий Добротвір</w:t>
            </w:r>
          </w:p>
        </w:tc>
        <w:tc>
          <w:tcPr>
            <w:tcW w:w="1698" w:type="dxa"/>
          </w:tcPr>
          <w:p w:rsidR="00326329" w:rsidRPr="0068240D" w:rsidRDefault="00326329" w:rsidP="00214E8E">
            <w:pPr>
              <w:ind w:left="-83" w:right="-72"/>
              <w:rPr>
                <w:sz w:val="28"/>
                <w:szCs w:val="28"/>
                <w:lang w:val="ru-RU"/>
              </w:rPr>
            </w:pPr>
            <w:r>
              <w:rPr>
                <w:sz w:val="28"/>
                <w:szCs w:val="28"/>
                <w:lang w:val="ru-RU"/>
              </w:rPr>
              <w:t>392/02-08/18</w:t>
            </w:r>
          </w:p>
        </w:tc>
        <w:tc>
          <w:tcPr>
            <w:tcW w:w="1621" w:type="dxa"/>
          </w:tcPr>
          <w:p w:rsidR="00326329" w:rsidRDefault="00326329" w:rsidP="00214E8E">
            <w:pPr>
              <w:pStyle w:val="Title"/>
              <w:tabs>
                <w:tab w:val="center" w:pos="702"/>
              </w:tabs>
              <w:spacing w:line="360" w:lineRule="auto"/>
              <w:rPr>
                <w:sz w:val="28"/>
                <w:szCs w:val="28"/>
              </w:rPr>
            </w:pPr>
            <w:r>
              <w:rPr>
                <w:sz w:val="28"/>
                <w:szCs w:val="28"/>
              </w:rPr>
              <w:t>12.06.2018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виділення бюджетних коштів</w:t>
            </w:r>
          </w:p>
        </w:tc>
        <w:tc>
          <w:tcPr>
            <w:tcW w:w="1698" w:type="dxa"/>
          </w:tcPr>
          <w:p w:rsidR="00326329" w:rsidRPr="0068240D" w:rsidRDefault="00326329" w:rsidP="00F246AA">
            <w:pPr>
              <w:ind w:left="-83" w:right="-72"/>
              <w:rPr>
                <w:sz w:val="28"/>
                <w:szCs w:val="28"/>
                <w:lang w:val="ru-RU"/>
              </w:rPr>
            </w:pPr>
            <w:r>
              <w:rPr>
                <w:sz w:val="28"/>
                <w:szCs w:val="28"/>
                <w:lang w:val="ru-RU"/>
              </w:rPr>
              <w:t>393/02-08/18</w:t>
            </w:r>
          </w:p>
        </w:tc>
        <w:tc>
          <w:tcPr>
            <w:tcW w:w="1621" w:type="dxa"/>
          </w:tcPr>
          <w:p w:rsidR="00326329" w:rsidRDefault="00326329" w:rsidP="00F246AA">
            <w:pPr>
              <w:pStyle w:val="Title"/>
              <w:tabs>
                <w:tab w:val="center" w:pos="702"/>
              </w:tabs>
              <w:spacing w:line="360" w:lineRule="auto"/>
              <w:rPr>
                <w:sz w:val="28"/>
                <w:szCs w:val="28"/>
              </w:rPr>
            </w:pPr>
            <w:r>
              <w:rPr>
                <w:sz w:val="28"/>
                <w:szCs w:val="28"/>
              </w:rPr>
              <w:t>12.06.2018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вшанування пам’яті воїнів, загиблих під час проведення Операції Об’єднаних сил на Сході України при звільненні м.Маріуполя</w:t>
            </w:r>
          </w:p>
        </w:tc>
        <w:tc>
          <w:tcPr>
            <w:tcW w:w="1698" w:type="dxa"/>
          </w:tcPr>
          <w:p w:rsidR="00326329" w:rsidRPr="0068240D" w:rsidRDefault="00326329" w:rsidP="002A33D6">
            <w:pPr>
              <w:ind w:left="-83" w:right="-72"/>
              <w:rPr>
                <w:sz w:val="28"/>
                <w:szCs w:val="28"/>
                <w:lang w:val="ru-RU"/>
              </w:rPr>
            </w:pPr>
            <w:r>
              <w:rPr>
                <w:sz w:val="28"/>
                <w:szCs w:val="28"/>
                <w:lang w:val="ru-RU"/>
              </w:rPr>
              <w:t>394/02-08/18</w:t>
            </w:r>
          </w:p>
        </w:tc>
        <w:tc>
          <w:tcPr>
            <w:tcW w:w="1621" w:type="dxa"/>
          </w:tcPr>
          <w:p w:rsidR="00326329" w:rsidRDefault="00326329" w:rsidP="002A33D6">
            <w:pPr>
              <w:pStyle w:val="Title"/>
              <w:tabs>
                <w:tab w:val="center" w:pos="702"/>
              </w:tabs>
              <w:spacing w:line="360" w:lineRule="auto"/>
              <w:rPr>
                <w:sz w:val="28"/>
                <w:szCs w:val="28"/>
              </w:rPr>
            </w:pPr>
            <w:r>
              <w:rPr>
                <w:sz w:val="28"/>
                <w:szCs w:val="28"/>
              </w:rPr>
              <w:t>12.06.2018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участь спортсменів району у змаганнях з пляжного волейболу</w:t>
            </w:r>
          </w:p>
        </w:tc>
        <w:tc>
          <w:tcPr>
            <w:tcW w:w="1698" w:type="dxa"/>
          </w:tcPr>
          <w:p w:rsidR="00326329" w:rsidRPr="0068240D" w:rsidRDefault="00326329" w:rsidP="00BA16CD">
            <w:pPr>
              <w:ind w:left="-83" w:right="-72"/>
              <w:rPr>
                <w:sz w:val="28"/>
                <w:szCs w:val="28"/>
                <w:lang w:val="ru-RU"/>
              </w:rPr>
            </w:pPr>
            <w:r>
              <w:rPr>
                <w:sz w:val="28"/>
                <w:szCs w:val="28"/>
                <w:lang w:val="ru-RU"/>
              </w:rPr>
              <w:t>395/02-08/18</w:t>
            </w:r>
          </w:p>
        </w:tc>
        <w:tc>
          <w:tcPr>
            <w:tcW w:w="1621" w:type="dxa"/>
          </w:tcPr>
          <w:p w:rsidR="00326329" w:rsidRDefault="00326329" w:rsidP="00BA16CD">
            <w:pPr>
              <w:pStyle w:val="Title"/>
              <w:tabs>
                <w:tab w:val="center" w:pos="702"/>
              </w:tabs>
              <w:spacing w:line="360" w:lineRule="auto"/>
              <w:rPr>
                <w:sz w:val="28"/>
                <w:szCs w:val="28"/>
              </w:rPr>
            </w:pPr>
            <w:r>
              <w:rPr>
                <w:sz w:val="28"/>
                <w:szCs w:val="28"/>
              </w:rPr>
              <w:t>12.06.2018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встановлення опіки над житлом дитини, позбавленої батьківського піклування</w:t>
            </w:r>
          </w:p>
        </w:tc>
        <w:tc>
          <w:tcPr>
            <w:tcW w:w="1698" w:type="dxa"/>
          </w:tcPr>
          <w:p w:rsidR="00326329" w:rsidRPr="0068240D" w:rsidRDefault="00326329" w:rsidP="00707D4A">
            <w:pPr>
              <w:ind w:left="-83" w:right="-72"/>
              <w:rPr>
                <w:sz w:val="28"/>
                <w:szCs w:val="28"/>
                <w:lang w:val="ru-RU"/>
              </w:rPr>
            </w:pPr>
            <w:r>
              <w:rPr>
                <w:sz w:val="28"/>
                <w:szCs w:val="28"/>
                <w:lang w:val="ru-RU"/>
              </w:rPr>
              <w:t>396/02-08/18</w:t>
            </w:r>
          </w:p>
        </w:tc>
        <w:tc>
          <w:tcPr>
            <w:tcW w:w="1621" w:type="dxa"/>
          </w:tcPr>
          <w:p w:rsidR="00326329" w:rsidRDefault="00326329" w:rsidP="00707D4A">
            <w:pPr>
              <w:pStyle w:val="Title"/>
              <w:tabs>
                <w:tab w:val="center" w:pos="702"/>
              </w:tabs>
              <w:spacing w:line="360" w:lineRule="auto"/>
              <w:rPr>
                <w:sz w:val="28"/>
                <w:szCs w:val="28"/>
              </w:rPr>
            </w:pPr>
            <w:r>
              <w:rPr>
                <w:sz w:val="28"/>
                <w:szCs w:val="28"/>
              </w:rPr>
              <w:t>13.06.2018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7B649F" w:rsidRDefault="00326329" w:rsidP="00C61199">
            <w:pPr>
              <w:ind w:right="245"/>
              <w:jc w:val="both"/>
              <w:rPr>
                <w:sz w:val="28"/>
                <w:szCs w:val="28"/>
              </w:rPr>
            </w:pPr>
            <w:r>
              <w:rPr>
                <w:sz w:val="28"/>
                <w:szCs w:val="28"/>
              </w:rPr>
              <w:t>Про створення робочої групи для проведення щоквартального оцінювання діяльності працівників та керівника Кам</w:t>
            </w:r>
            <w:r w:rsidRPr="007B649F">
              <w:rPr>
                <w:sz w:val="28"/>
                <w:szCs w:val="28"/>
                <w:lang w:val="ru-RU"/>
              </w:rPr>
              <w:t>’</w:t>
            </w:r>
            <w:r>
              <w:rPr>
                <w:sz w:val="28"/>
                <w:szCs w:val="28"/>
              </w:rPr>
              <w:t>янка-Бузького ВП ГУНП України у Львівській області</w:t>
            </w:r>
          </w:p>
        </w:tc>
        <w:tc>
          <w:tcPr>
            <w:tcW w:w="1698" w:type="dxa"/>
          </w:tcPr>
          <w:p w:rsidR="00326329" w:rsidRPr="0068240D" w:rsidRDefault="00326329" w:rsidP="00707D4A">
            <w:pPr>
              <w:ind w:left="-83" w:right="-72"/>
              <w:rPr>
                <w:sz w:val="28"/>
                <w:szCs w:val="28"/>
                <w:lang w:val="ru-RU"/>
              </w:rPr>
            </w:pPr>
            <w:r>
              <w:rPr>
                <w:sz w:val="28"/>
                <w:szCs w:val="28"/>
                <w:lang w:val="ru-RU"/>
              </w:rPr>
              <w:t>397/02-08/18</w:t>
            </w:r>
          </w:p>
        </w:tc>
        <w:tc>
          <w:tcPr>
            <w:tcW w:w="1621" w:type="dxa"/>
          </w:tcPr>
          <w:p w:rsidR="00326329" w:rsidRDefault="00326329" w:rsidP="00707D4A">
            <w:pPr>
              <w:pStyle w:val="Title"/>
              <w:tabs>
                <w:tab w:val="center" w:pos="702"/>
              </w:tabs>
              <w:spacing w:line="360" w:lineRule="auto"/>
              <w:rPr>
                <w:sz w:val="28"/>
                <w:szCs w:val="28"/>
              </w:rPr>
            </w:pPr>
            <w:r>
              <w:rPr>
                <w:sz w:val="28"/>
                <w:szCs w:val="28"/>
              </w:rPr>
              <w:t>15.06.2018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детального плану території для зміни цільового призначення земельної ділянки з ведення особистого селянського господарства для ведення садівництва на території с. Ременів Ременівської сільської ради (за межами населеного пункту)</w:t>
            </w:r>
          </w:p>
        </w:tc>
        <w:tc>
          <w:tcPr>
            <w:tcW w:w="1698" w:type="dxa"/>
          </w:tcPr>
          <w:p w:rsidR="00326329" w:rsidRPr="0068240D" w:rsidRDefault="00326329" w:rsidP="00707D4A">
            <w:pPr>
              <w:ind w:left="-83" w:right="-72"/>
              <w:rPr>
                <w:sz w:val="28"/>
                <w:szCs w:val="28"/>
                <w:lang w:val="ru-RU"/>
              </w:rPr>
            </w:pPr>
            <w:r>
              <w:rPr>
                <w:sz w:val="28"/>
                <w:szCs w:val="28"/>
                <w:lang w:val="ru-RU"/>
              </w:rPr>
              <w:t>398/02-08/18</w:t>
            </w:r>
          </w:p>
        </w:tc>
        <w:tc>
          <w:tcPr>
            <w:tcW w:w="1621" w:type="dxa"/>
          </w:tcPr>
          <w:p w:rsidR="00326329" w:rsidRDefault="00326329" w:rsidP="00707D4A">
            <w:pPr>
              <w:pStyle w:val="Title"/>
              <w:tabs>
                <w:tab w:val="center" w:pos="702"/>
              </w:tabs>
              <w:spacing w:line="360" w:lineRule="auto"/>
              <w:rPr>
                <w:sz w:val="28"/>
                <w:szCs w:val="28"/>
              </w:rPr>
            </w:pPr>
            <w:r>
              <w:rPr>
                <w:sz w:val="28"/>
                <w:szCs w:val="28"/>
              </w:rPr>
              <w:t>15.06.2018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встановлення опіки над житлом дітей, позбавлених батьківського піклування</w:t>
            </w:r>
          </w:p>
        </w:tc>
        <w:tc>
          <w:tcPr>
            <w:tcW w:w="1698" w:type="dxa"/>
          </w:tcPr>
          <w:p w:rsidR="00326329" w:rsidRPr="0068240D" w:rsidRDefault="00326329" w:rsidP="00707D4A">
            <w:pPr>
              <w:ind w:left="-83" w:right="-72"/>
              <w:rPr>
                <w:sz w:val="28"/>
                <w:szCs w:val="28"/>
                <w:lang w:val="ru-RU"/>
              </w:rPr>
            </w:pPr>
            <w:r>
              <w:rPr>
                <w:sz w:val="28"/>
                <w:szCs w:val="28"/>
                <w:lang w:val="ru-RU"/>
              </w:rPr>
              <w:t>399/02-08/18</w:t>
            </w:r>
          </w:p>
        </w:tc>
        <w:tc>
          <w:tcPr>
            <w:tcW w:w="1621" w:type="dxa"/>
          </w:tcPr>
          <w:p w:rsidR="00326329" w:rsidRDefault="00326329" w:rsidP="00707D4A">
            <w:pPr>
              <w:pStyle w:val="Title"/>
              <w:tabs>
                <w:tab w:val="center" w:pos="702"/>
              </w:tabs>
              <w:spacing w:line="360" w:lineRule="auto"/>
              <w:rPr>
                <w:sz w:val="28"/>
                <w:szCs w:val="28"/>
              </w:rPr>
            </w:pPr>
            <w:r>
              <w:rPr>
                <w:sz w:val="28"/>
                <w:szCs w:val="28"/>
              </w:rPr>
              <w:t>18.06.2018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7B649F" w:rsidRDefault="00326329" w:rsidP="00C61199">
            <w:pPr>
              <w:ind w:right="245"/>
              <w:jc w:val="both"/>
              <w:rPr>
                <w:sz w:val="28"/>
                <w:szCs w:val="28"/>
              </w:rPr>
            </w:pPr>
            <w:r>
              <w:rPr>
                <w:sz w:val="28"/>
                <w:szCs w:val="28"/>
              </w:rPr>
              <w:t>Про погодження проекту землеустрою щодо встановлення (зміни) меж населеного пункту с.Тартак Сілецької сільської ради Кам</w:t>
            </w:r>
            <w:r w:rsidRPr="007B649F">
              <w:rPr>
                <w:sz w:val="28"/>
                <w:szCs w:val="28"/>
                <w:lang w:val="ru-RU"/>
              </w:rPr>
              <w:t>’</w:t>
            </w:r>
            <w:r>
              <w:rPr>
                <w:sz w:val="28"/>
                <w:szCs w:val="28"/>
              </w:rPr>
              <w:t>янка-Бузького району Львівської області</w:t>
            </w:r>
          </w:p>
        </w:tc>
        <w:tc>
          <w:tcPr>
            <w:tcW w:w="1698" w:type="dxa"/>
          </w:tcPr>
          <w:p w:rsidR="00326329" w:rsidRPr="0068240D" w:rsidRDefault="00326329" w:rsidP="00707D4A">
            <w:pPr>
              <w:ind w:left="-83" w:right="-72"/>
              <w:rPr>
                <w:sz w:val="28"/>
                <w:szCs w:val="28"/>
                <w:lang w:val="ru-RU"/>
              </w:rPr>
            </w:pPr>
            <w:r>
              <w:rPr>
                <w:sz w:val="28"/>
                <w:szCs w:val="28"/>
                <w:lang w:val="ru-RU"/>
              </w:rPr>
              <w:t>400/02-08/18</w:t>
            </w:r>
          </w:p>
        </w:tc>
        <w:tc>
          <w:tcPr>
            <w:tcW w:w="1621" w:type="dxa"/>
          </w:tcPr>
          <w:p w:rsidR="00326329" w:rsidRDefault="00326329" w:rsidP="00707D4A">
            <w:pPr>
              <w:pStyle w:val="Title"/>
              <w:tabs>
                <w:tab w:val="center" w:pos="702"/>
              </w:tabs>
              <w:spacing w:line="360" w:lineRule="auto"/>
              <w:rPr>
                <w:sz w:val="28"/>
                <w:szCs w:val="28"/>
              </w:rPr>
            </w:pPr>
            <w:r>
              <w:rPr>
                <w:sz w:val="28"/>
                <w:szCs w:val="28"/>
              </w:rPr>
              <w:t>18.06.2018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(відновлення) меж земельної ділянки в натурі (на місцевості) гр.Ткачу Андрію Андрійовичу на території Старояричівської сільської ради</w:t>
            </w:r>
          </w:p>
          <w:p w:rsidR="00326329" w:rsidRDefault="00326329" w:rsidP="00C61199">
            <w:pPr>
              <w:ind w:right="245"/>
              <w:jc w:val="both"/>
              <w:rPr>
                <w:sz w:val="28"/>
                <w:szCs w:val="28"/>
              </w:rPr>
            </w:pPr>
            <w:r>
              <w:rPr>
                <w:sz w:val="28"/>
                <w:szCs w:val="28"/>
              </w:rPr>
              <w:t xml:space="preserve"> </w:t>
            </w:r>
          </w:p>
        </w:tc>
        <w:tc>
          <w:tcPr>
            <w:tcW w:w="1698" w:type="dxa"/>
          </w:tcPr>
          <w:p w:rsidR="00326329" w:rsidRPr="0068240D" w:rsidRDefault="00326329" w:rsidP="00EF6F73">
            <w:pPr>
              <w:ind w:left="-83" w:right="-72"/>
              <w:rPr>
                <w:sz w:val="28"/>
                <w:szCs w:val="28"/>
                <w:lang w:val="ru-RU"/>
              </w:rPr>
            </w:pPr>
            <w:r>
              <w:rPr>
                <w:sz w:val="28"/>
                <w:szCs w:val="28"/>
                <w:lang w:val="ru-RU"/>
              </w:rPr>
              <w:t>401/02-08/18</w:t>
            </w:r>
          </w:p>
        </w:tc>
        <w:tc>
          <w:tcPr>
            <w:tcW w:w="1621" w:type="dxa"/>
          </w:tcPr>
          <w:p w:rsidR="00326329" w:rsidRDefault="00326329" w:rsidP="00EF6F73">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0C70D3">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гр.Бартишу Павлу Михайловичу на території Старояричівської сільської ради</w:t>
            </w:r>
          </w:p>
          <w:p w:rsidR="00326329" w:rsidRDefault="00326329" w:rsidP="000C70D3">
            <w:pPr>
              <w:ind w:right="245"/>
              <w:jc w:val="both"/>
              <w:rPr>
                <w:sz w:val="28"/>
                <w:szCs w:val="28"/>
              </w:rPr>
            </w:pPr>
            <w:r>
              <w:rPr>
                <w:sz w:val="28"/>
                <w:szCs w:val="28"/>
              </w:rPr>
              <w:t xml:space="preserve"> </w:t>
            </w:r>
          </w:p>
        </w:tc>
        <w:tc>
          <w:tcPr>
            <w:tcW w:w="1698" w:type="dxa"/>
          </w:tcPr>
          <w:p w:rsidR="00326329" w:rsidRPr="0068240D" w:rsidRDefault="00326329" w:rsidP="000C70D3">
            <w:pPr>
              <w:ind w:left="-83" w:right="-72"/>
              <w:rPr>
                <w:sz w:val="28"/>
                <w:szCs w:val="28"/>
                <w:lang w:val="ru-RU"/>
              </w:rPr>
            </w:pPr>
            <w:r>
              <w:rPr>
                <w:sz w:val="28"/>
                <w:szCs w:val="28"/>
                <w:lang w:val="ru-RU"/>
              </w:rPr>
              <w:t>402/02-08/18</w:t>
            </w:r>
          </w:p>
        </w:tc>
        <w:tc>
          <w:tcPr>
            <w:tcW w:w="1621" w:type="dxa"/>
          </w:tcPr>
          <w:p w:rsidR="00326329" w:rsidRDefault="00326329" w:rsidP="000C70D3">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9B0C68">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гр.Шварик Ользі Петрівні на території Великосілківської сільської ради</w:t>
            </w:r>
          </w:p>
          <w:p w:rsidR="00326329" w:rsidRDefault="00326329" w:rsidP="009B0C68">
            <w:pPr>
              <w:ind w:right="245"/>
              <w:jc w:val="both"/>
              <w:rPr>
                <w:sz w:val="28"/>
                <w:szCs w:val="28"/>
              </w:rPr>
            </w:pPr>
            <w:r>
              <w:rPr>
                <w:sz w:val="28"/>
                <w:szCs w:val="28"/>
              </w:rPr>
              <w:t xml:space="preserve"> </w:t>
            </w:r>
          </w:p>
        </w:tc>
        <w:tc>
          <w:tcPr>
            <w:tcW w:w="1698" w:type="dxa"/>
          </w:tcPr>
          <w:p w:rsidR="00326329" w:rsidRPr="0068240D" w:rsidRDefault="00326329" w:rsidP="009B0C68">
            <w:pPr>
              <w:ind w:left="-83" w:right="-72"/>
              <w:rPr>
                <w:sz w:val="28"/>
                <w:szCs w:val="28"/>
                <w:lang w:val="ru-RU"/>
              </w:rPr>
            </w:pPr>
            <w:r>
              <w:rPr>
                <w:sz w:val="28"/>
                <w:szCs w:val="28"/>
                <w:lang w:val="ru-RU"/>
              </w:rPr>
              <w:t>403/02-08/18</w:t>
            </w:r>
          </w:p>
        </w:tc>
        <w:tc>
          <w:tcPr>
            <w:tcW w:w="1621" w:type="dxa"/>
          </w:tcPr>
          <w:p w:rsidR="00326329" w:rsidRDefault="00326329" w:rsidP="009B0C68">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B07ABF">
            <w:pPr>
              <w:ind w:right="245"/>
              <w:jc w:val="both"/>
              <w:rPr>
                <w:sz w:val="28"/>
                <w:szCs w:val="28"/>
              </w:rPr>
            </w:pPr>
            <w:r>
              <w:rPr>
                <w:sz w:val="28"/>
                <w:szCs w:val="28"/>
              </w:rPr>
              <w:t>Про внесення змін до розпорядження голови Кам'янка-Бузької райдержад-міністрації від 12.12.2005 № 495 «Про затвердження технічної документації по передачі  СЗЧ (паїв) в натурі і  викресленню державних актів на право власності на землю громадянам Вирівської сільської  ради в кількості 808 чоловік (Шитікова К.В.)</w:t>
            </w:r>
          </w:p>
        </w:tc>
        <w:tc>
          <w:tcPr>
            <w:tcW w:w="1698" w:type="dxa"/>
          </w:tcPr>
          <w:p w:rsidR="00326329" w:rsidRPr="0068240D" w:rsidRDefault="00326329" w:rsidP="00B07ABF">
            <w:pPr>
              <w:ind w:left="-83" w:right="-72"/>
              <w:rPr>
                <w:sz w:val="28"/>
                <w:szCs w:val="28"/>
                <w:lang w:val="ru-RU"/>
              </w:rPr>
            </w:pPr>
            <w:r>
              <w:rPr>
                <w:sz w:val="28"/>
                <w:szCs w:val="28"/>
                <w:lang w:val="ru-RU"/>
              </w:rPr>
              <w:t>404/02-08/18</w:t>
            </w:r>
          </w:p>
        </w:tc>
        <w:tc>
          <w:tcPr>
            <w:tcW w:w="1621" w:type="dxa"/>
          </w:tcPr>
          <w:p w:rsidR="00326329" w:rsidRDefault="00326329" w:rsidP="00B07ABF">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D34718">
            <w:pPr>
              <w:ind w:right="245"/>
              <w:jc w:val="both"/>
              <w:rPr>
                <w:sz w:val="28"/>
                <w:szCs w:val="28"/>
              </w:rPr>
            </w:pPr>
            <w:r>
              <w:rPr>
                <w:sz w:val="28"/>
                <w:szCs w:val="28"/>
              </w:rPr>
              <w:t>Про внесення змін до розпорядження голови Кам'янка-Бузької райдержад-міністрації від 21.08.2006 № 336 «Про затвердження схеми розміщення земельних часток (паїв) та  викреслення державних актів взамін сертифікатів по Великоколоднівській сільській  раді в кількості 1147 чоловік» (Поворозник М.М.)</w:t>
            </w:r>
          </w:p>
        </w:tc>
        <w:tc>
          <w:tcPr>
            <w:tcW w:w="1698" w:type="dxa"/>
          </w:tcPr>
          <w:p w:rsidR="00326329" w:rsidRPr="0068240D" w:rsidRDefault="00326329" w:rsidP="00D34718">
            <w:pPr>
              <w:ind w:left="-83" w:right="-72"/>
              <w:rPr>
                <w:sz w:val="28"/>
                <w:szCs w:val="28"/>
                <w:lang w:val="ru-RU"/>
              </w:rPr>
            </w:pPr>
            <w:r>
              <w:rPr>
                <w:sz w:val="28"/>
                <w:szCs w:val="28"/>
                <w:lang w:val="ru-RU"/>
              </w:rPr>
              <w:t>405/02-08/18</w:t>
            </w:r>
          </w:p>
        </w:tc>
        <w:tc>
          <w:tcPr>
            <w:tcW w:w="1621" w:type="dxa"/>
          </w:tcPr>
          <w:p w:rsidR="00326329" w:rsidRDefault="00326329" w:rsidP="00D34718">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створення робочої групи по перевірці підготовки грунту під лісові культури, посадки лісових культур</w:t>
            </w:r>
          </w:p>
        </w:tc>
        <w:tc>
          <w:tcPr>
            <w:tcW w:w="1698" w:type="dxa"/>
          </w:tcPr>
          <w:p w:rsidR="00326329" w:rsidRPr="0068240D" w:rsidRDefault="00326329" w:rsidP="000C48D6">
            <w:pPr>
              <w:ind w:left="-83" w:right="-72"/>
              <w:rPr>
                <w:sz w:val="28"/>
                <w:szCs w:val="28"/>
                <w:lang w:val="ru-RU"/>
              </w:rPr>
            </w:pPr>
            <w:r>
              <w:rPr>
                <w:sz w:val="28"/>
                <w:szCs w:val="28"/>
                <w:lang w:val="ru-RU"/>
              </w:rPr>
              <w:t>406/02-08/18</w:t>
            </w:r>
          </w:p>
        </w:tc>
        <w:tc>
          <w:tcPr>
            <w:tcW w:w="1621" w:type="dxa"/>
          </w:tcPr>
          <w:p w:rsidR="00326329" w:rsidRDefault="00326329" w:rsidP="000C48D6">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2E7EA5">
            <w:pPr>
              <w:ind w:right="245"/>
              <w:jc w:val="both"/>
              <w:rPr>
                <w:sz w:val="28"/>
                <w:szCs w:val="28"/>
              </w:rPr>
            </w:pPr>
            <w:r>
              <w:rPr>
                <w:sz w:val="28"/>
                <w:szCs w:val="28"/>
              </w:rPr>
              <w:t xml:space="preserve">Про внесення змін до розпорядження голови Кам'янка-Бузької райдержад-міністрації від 24.12.2015 № 500/02-08/15 «Про утворення координаційної ради з питань сімейної політики, гендерної рівності, протидії торгівлі людьми, запобігання бездомності, попередження насильства в сім’ї при районній державній адміністрації» </w:t>
            </w:r>
          </w:p>
        </w:tc>
        <w:tc>
          <w:tcPr>
            <w:tcW w:w="1698" w:type="dxa"/>
          </w:tcPr>
          <w:p w:rsidR="00326329" w:rsidRPr="0068240D" w:rsidRDefault="00326329" w:rsidP="002E7EA5">
            <w:pPr>
              <w:ind w:left="-83" w:right="-72"/>
              <w:rPr>
                <w:sz w:val="28"/>
                <w:szCs w:val="28"/>
                <w:lang w:val="ru-RU"/>
              </w:rPr>
            </w:pPr>
            <w:r>
              <w:rPr>
                <w:sz w:val="28"/>
                <w:szCs w:val="28"/>
                <w:lang w:val="ru-RU"/>
              </w:rPr>
              <w:t>407/02-08/18</w:t>
            </w:r>
          </w:p>
        </w:tc>
        <w:tc>
          <w:tcPr>
            <w:tcW w:w="1621" w:type="dxa"/>
          </w:tcPr>
          <w:p w:rsidR="00326329" w:rsidRDefault="00326329" w:rsidP="002E7EA5">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нагородження</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408/02-08/18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20.06.2018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внесення змін до розпорядження голови райдержадміністрації від 13.02.2018 №89/02-08/18 «Про затвердження плану заходів щодо наповнення місцевих бюджетів, вишукання додаткових джерел надходжень до бюджетів, дотримання жорсткого режиму економії бюджетних коштів, оптимізація видатків і мережі бюджетних установ і посилення фінансово-бюджетної дисципліни у 2018 році»</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409/02-08/18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21.06.2018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надання дозволу на вчинення правочину</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410/02-08/18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22.06.2018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участь батька у вихованні дитини</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411/02-08/18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22.06.2018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внесення змін до показників спеціального фонду Державного бюджету за КПКВ 7831010 «Здійснення виконавчої влади у Львівській області» на 2018 рік</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412/02-08/18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23.06.2018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редакційне уточнення найменування об</w:t>
            </w:r>
            <w:r w:rsidRPr="00511C45">
              <w:rPr>
                <w:sz w:val="28"/>
                <w:szCs w:val="28"/>
                <w:lang w:val="ru-RU"/>
              </w:rPr>
              <w:t>’</w:t>
            </w:r>
            <w:r>
              <w:rPr>
                <w:sz w:val="28"/>
                <w:szCs w:val="28"/>
              </w:rPr>
              <w:t>єктів з урахування їх цільового призначення</w:t>
            </w:r>
          </w:p>
          <w:p w:rsidR="00326329" w:rsidRPr="00511C45"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413/02-08/18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23.06.2018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видатки з районного бюджету для виділення одноразової адресної допомоги громадянам району, які опинились у складній життєвій ситуації</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414/02-08/18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23.06.2018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надання статусу дитини, позбавленої батьківського піклування</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415/02-08/18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 xml:space="preserve">Про виведення дитини-вихованця (особи із числа дітей, позбавлених батьківського піклування) з дитячого будинку сімейного типу </w:t>
            </w:r>
          </w:p>
          <w:p w:rsidR="00326329" w:rsidRDefault="00326329" w:rsidP="00C61199">
            <w:pPr>
              <w:ind w:right="245"/>
              <w:jc w:val="both"/>
              <w:rPr>
                <w:sz w:val="28"/>
                <w:szCs w:val="28"/>
              </w:rPr>
            </w:pPr>
          </w:p>
        </w:tc>
        <w:tc>
          <w:tcPr>
            <w:tcW w:w="1698" w:type="dxa"/>
          </w:tcPr>
          <w:p w:rsidR="00326329" w:rsidRPr="0068240D" w:rsidRDefault="00326329" w:rsidP="00C51778">
            <w:pPr>
              <w:ind w:left="-83" w:right="-72"/>
              <w:rPr>
                <w:sz w:val="28"/>
                <w:szCs w:val="28"/>
                <w:lang w:val="ru-RU"/>
              </w:rPr>
            </w:pPr>
            <w:r>
              <w:rPr>
                <w:sz w:val="28"/>
                <w:szCs w:val="28"/>
                <w:lang w:val="ru-RU"/>
              </w:rPr>
              <w:t>416/02-08/18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6B5021" w:rsidRDefault="00326329" w:rsidP="00C61199">
            <w:pPr>
              <w:ind w:right="245"/>
              <w:jc w:val="both"/>
              <w:rPr>
                <w:sz w:val="28"/>
                <w:szCs w:val="28"/>
              </w:rPr>
            </w:pPr>
            <w:r>
              <w:rPr>
                <w:sz w:val="28"/>
                <w:szCs w:val="28"/>
              </w:rPr>
              <w:t>Про виведення прийомної дитини (особи з числа дітей-сиріт) з прийомної сім</w:t>
            </w:r>
            <w:r w:rsidRPr="006B5021">
              <w:rPr>
                <w:sz w:val="28"/>
                <w:szCs w:val="28"/>
                <w:lang w:val="ru-RU"/>
              </w:rPr>
              <w:t>’</w:t>
            </w:r>
            <w:r>
              <w:rPr>
                <w:sz w:val="28"/>
                <w:szCs w:val="28"/>
              </w:rPr>
              <w:t xml:space="preserve">ї </w:t>
            </w:r>
          </w:p>
        </w:tc>
        <w:tc>
          <w:tcPr>
            <w:tcW w:w="1698" w:type="dxa"/>
          </w:tcPr>
          <w:p w:rsidR="00326329" w:rsidRPr="0068240D" w:rsidRDefault="00326329" w:rsidP="00C51778">
            <w:pPr>
              <w:ind w:left="-83" w:right="-72"/>
              <w:rPr>
                <w:sz w:val="28"/>
                <w:szCs w:val="28"/>
                <w:lang w:val="ru-RU"/>
              </w:rPr>
            </w:pPr>
            <w:r>
              <w:rPr>
                <w:sz w:val="28"/>
                <w:szCs w:val="28"/>
                <w:lang w:val="ru-RU"/>
              </w:rPr>
              <w:t>417/02-08/18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надання  дозволу на вчинення правочину</w:t>
            </w:r>
          </w:p>
        </w:tc>
        <w:tc>
          <w:tcPr>
            <w:tcW w:w="1698" w:type="dxa"/>
          </w:tcPr>
          <w:p w:rsidR="00326329" w:rsidRPr="0068240D" w:rsidRDefault="00326329" w:rsidP="00C51778">
            <w:pPr>
              <w:ind w:left="-83" w:right="-72"/>
              <w:rPr>
                <w:sz w:val="28"/>
                <w:szCs w:val="28"/>
                <w:lang w:val="ru-RU"/>
              </w:rPr>
            </w:pPr>
            <w:r>
              <w:rPr>
                <w:sz w:val="28"/>
                <w:szCs w:val="28"/>
                <w:lang w:val="ru-RU"/>
              </w:rPr>
              <w:t>418/02-08/18</w:t>
            </w:r>
          </w:p>
        </w:tc>
        <w:tc>
          <w:tcPr>
            <w:tcW w:w="1621" w:type="dxa"/>
          </w:tcPr>
          <w:p w:rsidR="00326329" w:rsidRDefault="00326329" w:rsidP="00C51778">
            <w:pPr>
              <w:pStyle w:val="Title"/>
              <w:tabs>
                <w:tab w:val="center" w:pos="702"/>
              </w:tabs>
              <w:spacing w:line="360" w:lineRule="auto"/>
              <w:rPr>
                <w:sz w:val="28"/>
                <w:szCs w:val="28"/>
              </w:rPr>
            </w:pPr>
            <w:r>
              <w:rPr>
                <w:sz w:val="28"/>
                <w:szCs w:val="28"/>
              </w:rPr>
              <w:t>25.06.2018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нагородження</w:t>
            </w:r>
          </w:p>
        </w:tc>
        <w:tc>
          <w:tcPr>
            <w:tcW w:w="1698" w:type="dxa"/>
          </w:tcPr>
          <w:p w:rsidR="00326329" w:rsidRPr="0068240D" w:rsidRDefault="00326329" w:rsidP="002D24AF">
            <w:pPr>
              <w:ind w:left="-83" w:right="-72"/>
              <w:rPr>
                <w:sz w:val="28"/>
                <w:szCs w:val="28"/>
                <w:lang w:val="ru-RU"/>
              </w:rPr>
            </w:pPr>
            <w:r>
              <w:rPr>
                <w:sz w:val="28"/>
                <w:szCs w:val="28"/>
                <w:lang w:val="ru-RU"/>
              </w:rPr>
              <w:t>419/02-08/18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2D24AF" w:rsidRDefault="00326329" w:rsidP="002D24AF">
            <w:pPr>
              <w:ind w:right="245"/>
              <w:jc w:val="both"/>
            </w:pPr>
            <w:r>
              <w:rPr>
                <w:sz w:val="28"/>
                <w:szCs w:val="28"/>
              </w:rPr>
              <w:t>Про організацію екскурсії дітей та шкільної молоді на ТОВ «Кондитерська фабрика «</w:t>
            </w:r>
            <w:r>
              <w:t>Ярич»</w:t>
            </w:r>
          </w:p>
        </w:tc>
        <w:tc>
          <w:tcPr>
            <w:tcW w:w="1698" w:type="dxa"/>
          </w:tcPr>
          <w:p w:rsidR="00326329" w:rsidRPr="0068240D" w:rsidRDefault="00326329" w:rsidP="002D24AF">
            <w:pPr>
              <w:ind w:left="-83" w:right="-72"/>
              <w:rPr>
                <w:sz w:val="28"/>
                <w:szCs w:val="28"/>
                <w:lang w:val="ru-RU"/>
              </w:rPr>
            </w:pPr>
            <w:r>
              <w:rPr>
                <w:sz w:val="28"/>
                <w:szCs w:val="28"/>
                <w:lang w:val="ru-RU"/>
              </w:rPr>
              <w:t>420/02-08/18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5D53EE" w:rsidRDefault="00326329" w:rsidP="00C61199">
            <w:pPr>
              <w:ind w:right="245"/>
              <w:jc w:val="both"/>
              <w:rPr>
                <w:sz w:val="28"/>
                <w:szCs w:val="28"/>
              </w:rPr>
            </w:pPr>
            <w:r>
              <w:rPr>
                <w:sz w:val="28"/>
                <w:szCs w:val="28"/>
              </w:rPr>
              <w:t>Про затвердження плану роботи Кам</w:t>
            </w:r>
            <w:r w:rsidRPr="005D53EE">
              <w:rPr>
                <w:sz w:val="28"/>
                <w:szCs w:val="28"/>
                <w:lang w:val="ru-RU"/>
              </w:rPr>
              <w:t>’</w:t>
            </w:r>
            <w:r>
              <w:rPr>
                <w:sz w:val="28"/>
                <w:szCs w:val="28"/>
              </w:rPr>
              <w:t>янка-Бузької районної державної адміністрації на ІІІ квартал 2018 року</w:t>
            </w:r>
          </w:p>
        </w:tc>
        <w:tc>
          <w:tcPr>
            <w:tcW w:w="1698" w:type="dxa"/>
          </w:tcPr>
          <w:p w:rsidR="00326329" w:rsidRPr="0068240D" w:rsidRDefault="00326329" w:rsidP="002D24AF">
            <w:pPr>
              <w:ind w:left="-83" w:right="-72"/>
              <w:rPr>
                <w:sz w:val="28"/>
                <w:szCs w:val="28"/>
                <w:lang w:val="ru-RU"/>
              </w:rPr>
            </w:pPr>
            <w:r>
              <w:rPr>
                <w:sz w:val="28"/>
                <w:szCs w:val="28"/>
                <w:lang w:val="ru-RU"/>
              </w:rPr>
              <w:t>421/02-08/18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25.06.2018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 xml:space="preserve">Про створення робочої групи для перевірки повноти та відповідності отриманих відділом освіти матеріальних цінностей </w:t>
            </w:r>
          </w:p>
        </w:tc>
        <w:tc>
          <w:tcPr>
            <w:tcW w:w="1698" w:type="dxa"/>
          </w:tcPr>
          <w:p w:rsidR="00326329" w:rsidRPr="0068240D" w:rsidRDefault="00326329" w:rsidP="002D24AF">
            <w:pPr>
              <w:ind w:left="-83" w:right="-72"/>
              <w:rPr>
                <w:sz w:val="28"/>
                <w:szCs w:val="28"/>
                <w:lang w:val="ru-RU"/>
              </w:rPr>
            </w:pPr>
            <w:r>
              <w:rPr>
                <w:sz w:val="28"/>
                <w:szCs w:val="28"/>
                <w:lang w:val="ru-RU"/>
              </w:rPr>
              <w:t>422/02-08/18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надання дозволу на розроблення детального плану території для розміщення ставкового господарства з підсобними приміщеннями, за адресою урочище «Біля Кринички» за межами населеного пункту с.Жовтанці</w:t>
            </w:r>
          </w:p>
        </w:tc>
        <w:tc>
          <w:tcPr>
            <w:tcW w:w="1698" w:type="dxa"/>
          </w:tcPr>
          <w:p w:rsidR="00326329" w:rsidRPr="0068240D" w:rsidRDefault="00326329" w:rsidP="002D24AF">
            <w:pPr>
              <w:ind w:left="-83" w:right="-72"/>
              <w:rPr>
                <w:sz w:val="28"/>
                <w:szCs w:val="28"/>
                <w:lang w:val="ru-RU"/>
              </w:rPr>
            </w:pPr>
            <w:r>
              <w:rPr>
                <w:sz w:val="28"/>
                <w:szCs w:val="28"/>
                <w:lang w:val="ru-RU"/>
              </w:rPr>
              <w:t>423/02-08/18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5D53EE"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Дунець Емілії Йосипівні на території Кам</w:t>
            </w:r>
            <w:r>
              <w:rPr>
                <w:sz w:val="28"/>
                <w:szCs w:val="28"/>
                <w:lang w:val="en-US"/>
              </w:rPr>
              <w:t>’</w:t>
            </w:r>
            <w:r>
              <w:rPr>
                <w:sz w:val="28"/>
                <w:szCs w:val="28"/>
              </w:rPr>
              <w:t>янка-Бузької міської ради</w:t>
            </w:r>
          </w:p>
        </w:tc>
        <w:tc>
          <w:tcPr>
            <w:tcW w:w="1698" w:type="dxa"/>
          </w:tcPr>
          <w:p w:rsidR="00326329" w:rsidRPr="0068240D" w:rsidRDefault="00326329" w:rsidP="002D24AF">
            <w:pPr>
              <w:ind w:left="-83" w:right="-72"/>
              <w:rPr>
                <w:sz w:val="28"/>
                <w:szCs w:val="28"/>
                <w:lang w:val="ru-RU"/>
              </w:rPr>
            </w:pPr>
            <w:r>
              <w:rPr>
                <w:sz w:val="28"/>
                <w:szCs w:val="28"/>
                <w:lang w:val="ru-RU"/>
              </w:rPr>
              <w:t>424/02-08/18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Юрків Володимиру Андрійовичу на території Жовтанецької сільської ради</w:t>
            </w:r>
          </w:p>
        </w:tc>
        <w:tc>
          <w:tcPr>
            <w:tcW w:w="1698" w:type="dxa"/>
          </w:tcPr>
          <w:p w:rsidR="00326329" w:rsidRPr="0068240D" w:rsidRDefault="00326329" w:rsidP="002D24AF">
            <w:pPr>
              <w:ind w:left="-83" w:right="-72"/>
              <w:rPr>
                <w:sz w:val="28"/>
                <w:szCs w:val="28"/>
                <w:lang w:val="ru-RU"/>
              </w:rPr>
            </w:pPr>
            <w:r>
              <w:rPr>
                <w:sz w:val="28"/>
                <w:szCs w:val="28"/>
                <w:lang w:val="ru-RU"/>
              </w:rPr>
              <w:t>425/02-08/18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5D53EE" w:rsidRDefault="00326329" w:rsidP="00C61199">
            <w:pPr>
              <w:ind w:right="245"/>
              <w:jc w:val="both"/>
              <w:rPr>
                <w:sz w:val="28"/>
                <w:szCs w:val="28"/>
              </w:rPr>
            </w:pPr>
            <w:r>
              <w:rPr>
                <w:sz w:val="28"/>
                <w:szCs w:val="28"/>
              </w:rPr>
              <w:t>Про внесення змін до розпорядження голови Кам</w:t>
            </w:r>
            <w:r w:rsidRPr="005D53EE">
              <w:rPr>
                <w:sz w:val="28"/>
                <w:szCs w:val="28"/>
                <w:lang w:val="ru-RU"/>
              </w:rPr>
              <w:t>’</w:t>
            </w:r>
            <w:r>
              <w:rPr>
                <w:sz w:val="28"/>
                <w:szCs w:val="28"/>
              </w:rPr>
              <w:t>янка-Бузької райдержадміністрації від 27.10.2004 №382 «Про затвердження проектної документації по передачі земельних часток (паїв)  у власність та викреслення ДА на право власності на землю громадянам Великосілківської сільської ради (в кількості 1047 чол.)» (Возний Є.В.)</w:t>
            </w:r>
          </w:p>
        </w:tc>
        <w:tc>
          <w:tcPr>
            <w:tcW w:w="1698" w:type="dxa"/>
          </w:tcPr>
          <w:p w:rsidR="00326329" w:rsidRPr="0068240D" w:rsidRDefault="00326329" w:rsidP="002D24AF">
            <w:pPr>
              <w:ind w:left="-83" w:right="-72"/>
              <w:rPr>
                <w:sz w:val="28"/>
                <w:szCs w:val="28"/>
                <w:lang w:val="ru-RU"/>
              </w:rPr>
            </w:pPr>
            <w:r>
              <w:rPr>
                <w:sz w:val="28"/>
                <w:szCs w:val="28"/>
                <w:lang w:val="ru-RU"/>
              </w:rPr>
              <w:t>426/02-08/18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trHeight w:val="363"/>
        </w:trPr>
        <w:tc>
          <w:tcPr>
            <w:tcW w:w="708" w:type="dxa"/>
            <w:gridSpan w:val="2"/>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Кашубі Оксані Романівні на території Великосілківської сільської ради</w:t>
            </w:r>
          </w:p>
        </w:tc>
        <w:tc>
          <w:tcPr>
            <w:tcW w:w="1698" w:type="dxa"/>
          </w:tcPr>
          <w:p w:rsidR="00326329" w:rsidRPr="0068240D" w:rsidRDefault="00326329" w:rsidP="002D24AF">
            <w:pPr>
              <w:ind w:left="-83" w:right="-72"/>
              <w:rPr>
                <w:sz w:val="28"/>
                <w:szCs w:val="28"/>
                <w:lang w:val="ru-RU"/>
              </w:rPr>
            </w:pPr>
            <w:r>
              <w:rPr>
                <w:sz w:val="28"/>
                <w:szCs w:val="28"/>
                <w:lang w:val="ru-RU"/>
              </w:rPr>
              <w:t>427/02-08/18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Буряк Марії Романівні на території Стрептівської сільської ради</w:t>
            </w:r>
          </w:p>
        </w:tc>
        <w:tc>
          <w:tcPr>
            <w:tcW w:w="1698" w:type="dxa"/>
          </w:tcPr>
          <w:p w:rsidR="00326329" w:rsidRPr="0068240D" w:rsidRDefault="00326329" w:rsidP="002D24AF">
            <w:pPr>
              <w:ind w:left="-83" w:right="-72"/>
              <w:rPr>
                <w:sz w:val="28"/>
                <w:szCs w:val="28"/>
                <w:lang w:val="ru-RU"/>
              </w:rPr>
            </w:pPr>
            <w:r>
              <w:rPr>
                <w:sz w:val="28"/>
                <w:szCs w:val="28"/>
                <w:lang w:val="ru-RU"/>
              </w:rPr>
              <w:t>428/02-08/18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Нетребич Надії Михайлівні на території Полоничнівської сільської ради</w:t>
            </w:r>
          </w:p>
        </w:tc>
        <w:tc>
          <w:tcPr>
            <w:tcW w:w="1698" w:type="dxa"/>
          </w:tcPr>
          <w:p w:rsidR="00326329" w:rsidRPr="0068240D" w:rsidRDefault="00326329" w:rsidP="002D24AF">
            <w:pPr>
              <w:ind w:left="-83" w:right="-72"/>
              <w:rPr>
                <w:sz w:val="28"/>
                <w:szCs w:val="28"/>
                <w:lang w:val="ru-RU"/>
              </w:rPr>
            </w:pPr>
            <w:r>
              <w:rPr>
                <w:sz w:val="28"/>
                <w:szCs w:val="28"/>
                <w:lang w:val="ru-RU"/>
              </w:rPr>
              <w:t>429/02-08/18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затвердження технічної документації із землеустрою щодо встановлення меж земельних ділянок в натурі (на місцевості) гр. Місько Лідії Яківні на території Жовтанецької сільської ради</w:t>
            </w:r>
          </w:p>
        </w:tc>
        <w:tc>
          <w:tcPr>
            <w:tcW w:w="1698" w:type="dxa"/>
          </w:tcPr>
          <w:p w:rsidR="00326329" w:rsidRPr="0068240D" w:rsidRDefault="00326329" w:rsidP="002D24AF">
            <w:pPr>
              <w:ind w:left="-83" w:right="-72"/>
              <w:rPr>
                <w:sz w:val="28"/>
                <w:szCs w:val="28"/>
                <w:lang w:val="ru-RU"/>
              </w:rPr>
            </w:pPr>
            <w:r>
              <w:rPr>
                <w:sz w:val="28"/>
                <w:szCs w:val="28"/>
                <w:lang w:val="ru-RU"/>
              </w:rPr>
              <w:t>430/02-08/18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26.06.2018</w:t>
            </w: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r>
              <w:rPr>
                <w:sz w:val="28"/>
                <w:szCs w:val="28"/>
              </w:rPr>
              <w:t>Про  відзначення 22-ї річниці Конституції України</w:t>
            </w:r>
          </w:p>
        </w:tc>
        <w:tc>
          <w:tcPr>
            <w:tcW w:w="1698" w:type="dxa"/>
          </w:tcPr>
          <w:p w:rsidR="00326329" w:rsidRPr="0068240D" w:rsidRDefault="00326329" w:rsidP="002D24AF">
            <w:pPr>
              <w:ind w:left="-83" w:right="-72"/>
              <w:rPr>
                <w:sz w:val="28"/>
                <w:szCs w:val="28"/>
                <w:lang w:val="ru-RU"/>
              </w:rPr>
            </w:pPr>
            <w:r>
              <w:rPr>
                <w:sz w:val="28"/>
                <w:szCs w:val="28"/>
                <w:lang w:val="ru-RU"/>
              </w:rPr>
              <w:t>431/02-08/18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27.06.2018</w:t>
            </w: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Pr="00F42E39" w:rsidRDefault="00326329" w:rsidP="00C61199">
            <w:pPr>
              <w:ind w:right="245"/>
              <w:jc w:val="both"/>
              <w:rPr>
                <w:sz w:val="28"/>
                <w:szCs w:val="28"/>
              </w:rPr>
            </w:pPr>
            <w:r>
              <w:rPr>
                <w:sz w:val="28"/>
                <w:szCs w:val="28"/>
              </w:rPr>
              <w:t>Про затвердження паспортів бюджетних програм Кам</w:t>
            </w:r>
            <w:r w:rsidRPr="00F42E39">
              <w:rPr>
                <w:sz w:val="28"/>
                <w:szCs w:val="28"/>
                <w:lang w:val="ru-RU"/>
              </w:rPr>
              <w:t>’</w:t>
            </w:r>
            <w:r>
              <w:rPr>
                <w:sz w:val="28"/>
                <w:szCs w:val="28"/>
              </w:rPr>
              <w:t>янка-Бузької райдержадміністрації</w:t>
            </w:r>
          </w:p>
        </w:tc>
        <w:tc>
          <w:tcPr>
            <w:tcW w:w="1698" w:type="dxa"/>
          </w:tcPr>
          <w:p w:rsidR="00326329" w:rsidRPr="0068240D" w:rsidRDefault="00326329" w:rsidP="002D24AF">
            <w:pPr>
              <w:ind w:left="-83" w:right="-72"/>
              <w:rPr>
                <w:sz w:val="28"/>
                <w:szCs w:val="28"/>
                <w:lang w:val="ru-RU"/>
              </w:rPr>
            </w:pPr>
            <w:r>
              <w:rPr>
                <w:sz w:val="28"/>
                <w:szCs w:val="28"/>
                <w:lang w:val="ru-RU"/>
              </w:rPr>
              <w:t>432/02-08/18</w:t>
            </w:r>
          </w:p>
        </w:tc>
        <w:tc>
          <w:tcPr>
            <w:tcW w:w="1621" w:type="dxa"/>
          </w:tcPr>
          <w:p w:rsidR="00326329" w:rsidRDefault="00326329" w:rsidP="002D24AF">
            <w:pPr>
              <w:pStyle w:val="Title"/>
              <w:tabs>
                <w:tab w:val="center" w:pos="702"/>
              </w:tabs>
              <w:spacing w:line="360" w:lineRule="auto"/>
              <w:rPr>
                <w:sz w:val="28"/>
                <w:szCs w:val="28"/>
              </w:rPr>
            </w:pPr>
            <w:r>
              <w:rPr>
                <w:sz w:val="28"/>
                <w:szCs w:val="28"/>
              </w:rPr>
              <w:t>27.06.2018</w:t>
            </w: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r w:rsidR="00326329">
        <w:trPr>
          <w:gridBefore w:val="1"/>
          <w:trHeight w:val="363"/>
        </w:trPr>
        <w:tc>
          <w:tcPr>
            <w:tcW w:w="708" w:type="dxa"/>
          </w:tcPr>
          <w:p w:rsidR="00326329" w:rsidRDefault="00326329" w:rsidP="00A21787">
            <w:pPr>
              <w:pStyle w:val="Footer"/>
              <w:numPr>
                <w:ilvl w:val="0"/>
                <w:numId w:val="1"/>
              </w:numPr>
              <w:tabs>
                <w:tab w:val="num" w:pos="252"/>
              </w:tabs>
              <w:spacing w:line="360" w:lineRule="auto"/>
              <w:ind w:left="72" w:firstLine="0"/>
              <w:rPr>
                <w:sz w:val="28"/>
                <w:szCs w:val="28"/>
              </w:rPr>
            </w:pPr>
          </w:p>
        </w:tc>
        <w:tc>
          <w:tcPr>
            <w:tcW w:w="5674" w:type="dxa"/>
          </w:tcPr>
          <w:p w:rsidR="00326329" w:rsidRDefault="00326329" w:rsidP="00C61199">
            <w:pPr>
              <w:ind w:right="245"/>
              <w:jc w:val="both"/>
              <w:rPr>
                <w:sz w:val="28"/>
                <w:szCs w:val="28"/>
              </w:rPr>
            </w:pPr>
          </w:p>
        </w:tc>
        <w:tc>
          <w:tcPr>
            <w:tcW w:w="1698" w:type="dxa"/>
          </w:tcPr>
          <w:p w:rsidR="00326329" w:rsidRDefault="00326329" w:rsidP="00C61199">
            <w:pPr>
              <w:ind w:left="-83" w:right="-72"/>
              <w:rPr>
                <w:sz w:val="28"/>
                <w:szCs w:val="28"/>
                <w:lang w:val="ru-RU"/>
              </w:rPr>
            </w:pPr>
          </w:p>
        </w:tc>
        <w:tc>
          <w:tcPr>
            <w:tcW w:w="1621" w:type="dxa"/>
          </w:tcPr>
          <w:p w:rsidR="00326329" w:rsidRDefault="00326329" w:rsidP="00C61199">
            <w:pPr>
              <w:pStyle w:val="Title"/>
              <w:tabs>
                <w:tab w:val="center" w:pos="702"/>
              </w:tabs>
              <w:spacing w:line="360" w:lineRule="auto"/>
              <w:rPr>
                <w:sz w:val="28"/>
                <w:szCs w:val="28"/>
              </w:rPr>
            </w:pPr>
          </w:p>
        </w:tc>
        <w:tc>
          <w:tcPr>
            <w:tcW w:w="1606" w:type="dxa"/>
          </w:tcPr>
          <w:p w:rsidR="00326329" w:rsidRDefault="00326329" w:rsidP="00A21787">
            <w:pPr>
              <w:pStyle w:val="Title"/>
              <w:spacing w:line="360" w:lineRule="auto"/>
              <w:rPr>
                <w:sz w:val="28"/>
                <w:szCs w:val="28"/>
              </w:rPr>
            </w:pPr>
          </w:p>
        </w:tc>
      </w:tr>
    </w:tbl>
    <w:p w:rsidR="00326329" w:rsidRDefault="00326329">
      <w:pPr>
        <w:tabs>
          <w:tab w:val="left" w:pos="8640"/>
        </w:tabs>
      </w:pPr>
    </w:p>
    <w:sectPr w:rsidR="00326329"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787"/>
    <w:rsid w:val="00000CFC"/>
    <w:rsid w:val="000042E4"/>
    <w:rsid w:val="00006E2E"/>
    <w:rsid w:val="0002609D"/>
    <w:rsid w:val="000358A4"/>
    <w:rsid w:val="00036E01"/>
    <w:rsid w:val="00044055"/>
    <w:rsid w:val="000440EA"/>
    <w:rsid w:val="000443E2"/>
    <w:rsid w:val="00056073"/>
    <w:rsid w:val="00056B3F"/>
    <w:rsid w:val="00093566"/>
    <w:rsid w:val="00094202"/>
    <w:rsid w:val="000C48D6"/>
    <w:rsid w:val="000C70D3"/>
    <w:rsid w:val="0013309A"/>
    <w:rsid w:val="001332A8"/>
    <w:rsid w:val="001429F2"/>
    <w:rsid w:val="00147488"/>
    <w:rsid w:val="00154553"/>
    <w:rsid w:val="00197CCF"/>
    <w:rsid w:val="001A38F5"/>
    <w:rsid w:val="001B22A5"/>
    <w:rsid w:val="001B4E06"/>
    <w:rsid w:val="001C458B"/>
    <w:rsid w:val="002121EB"/>
    <w:rsid w:val="00214E8E"/>
    <w:rsid w:val="00217866"/>
    <w:rsid w:val="002232B0"/>
    <w:rsid w:val="00227122"/>
    <w:rsid w:val="00236608"/>
    <w:rsid w:val="0025391C"/>
    <w:rsid w:val="002645FB"/>
    <w:rsid w:val="00281B60"/>
    <w:rsid w:val="00287CCD"/>
    <w:rsid w:val="002950A4"/>
    <w:rsid w:val="002A33D6"/>
    <w:rsid w:val="002B79AA"/>
    <w:rsid w:val="002D24AF"/>
    <w:rsid w:val="002E7EA5"/>
    <w:rsid w:val="002F5DFC"/>
    <w:rsid w:val="00326329"/>
    <w:rsid w:val="00366819"/>
    <w:rsid w:val="003A2516"/>
    <w:rsid w:val="003B1409"/>
    <w:rsid w:val="003C2FA0"/>
    <w:rsid w:val="003D71B4"/>
    <w:rsid w:val="003E7D39"/>
    <w:rsid w:val="004114A3"/>
    <w:rsid w:val="004142AB"/>
    <w:rsid w:val="00417A75"/>
    <w:rsid w:val="00434754"/>
    <w:rsid w:val="00471FAC"/>
    <w:rsid w:val="004A22BD"/>
    <w:rsid w:val="004B5C8E"/>
    <w:rsid w:val="004B6779"/>
    <w:rsid w:val="004C00F6"/>
    <w:rsid w:val="004D7A8D"/>
    <w:rsid w:val="004E287F"/>
    <w:rsid w:val="004E733F"/>
    <w:rsid w:val="004F5298"/>
    <w:rsid w:val="004F68EB"/>
    <w:rsid w:val="00500C52"/>
    <w:rsid w:val="00501342"/>
    <w:rsid w:val="0050315B"/>
    <w:rsid w:val="005075F1"/>
    <w:rsid w:val="00511C45"/>
    <w:rsid w:val="005159A6"/>
    <w:rsid w:val="00551C43"/>
    <w:rsid w:val="0056479D"/>
    <w:rsid w:val="005664A8"/>
    <w:rsid w:val="005A7C64"/>
    <w:rsid w:val="005B327D"/>
    <w:rsid w:val="005C46A6"/>
    <w:rsid w:val="005D53EE"/>
    <w:rsid w:val="005D577E"/>
    <w:rsid w:val="005F3137"/>
    <w:rsid w:val="005F69E8"/>
    <w:rsid w:val="00621F32"/>
    <w:rsid w:val="00651C5F"/>
    <w:rsid w:val="006560D5"/>
    <w:rsid w:val="00674FD6"/>
    <w:rsid w:val="0068240D"/>
    <w:rsid w:val="006B5021"/>
    <w:rsid w:val="006C3734"/>
    <w:rsid w:val="00703D0E"/>
    <w:rsid w:val="00707D4A"/>
    <w:rsid w:val="007102DF"/>
    <w:rsid w:val="00725256"/>
    <w:rsid w:val="0073078D"/>
    <w:rsid w:val="007329B4"/>
    <w:rsid w:val="007438ED"/>
    <w:rsid w:val="0076424E"/>
    <w:rsid w:val="0077488C"/>
    <w:rsid w:val="007B649F"/>
    <w:rsid w:val="008440EC"/>
    <w:rsid w:val="008561D2"/>
    <w:rsid w:val="00875F37"/>
    <w:rsid w:val="0089001B"/>
    <w:rsid w:val="008A6779"/>
    <w:rsid w:val="008C258B"/>
    <w:rsid w:val="008D0351"/>
    <w:rsid w:val="008E45E5"/>
    <w:rsid w:val="00917C22"/>
    <w:rsid w:val="009210FD"/>
    <w:rsid w:val="009475A5"/>
    <w:rsid w:val="00955E30"/>
    <w:rsid w:val="009672C1"/>
    <w:rsid w:val="009B0C68"/>
    <w:rsid w:val="009B0DA6"/>
    <w:rsid w:val="009C3EC0"/>
    <w:rsid w:val="009C4B6D"/>
    <w:rsid w:val="009E438E"/>
    <w:rsid w:val="009F10D3"/>
    <w:rsid w:val="00A03337"/>
    <w:rsid w:val="00A0538A"/>
    <w:rsid w:val="00A1507C"/>
    <w:rsid w:val="00A17CDD"/>
    <w:rsid w:val="00A21787"/>
    <w:rsid w:val="00A22C70"/>
    <w:rsid w:val="00A353AD"/>
    <w:rsid w:val="00A44FCA"/>
    <w:rsid w:val="00A45917"/>
    <w:rsid w:val="00A52A19"/>
    <w:rsid w:val="00A543C5"/>
    <w:rsid w:val="00A91398"/>
    <w:rsid w:val="00AD5C5B"/>
    <w:rsid w:val="00AD5FAB"/>
    <w:rsid w:val="00AD6899"/>
    <w:rsid w:val="00B07ABF"/>
    <w:rsid w:val="00B10406"/>
    <w:rsid w:val="00B202F8"/>
    <w:rsid w:val="00B22D04"/>
    <w:rsid w:val="00B81031"/>
    <w:rsid w:val="00BA16CD"/>
    <w:rsid w:val="00BA3617"/>
    <w:rsid w:val="00BA3EB2"/>
    <w:rsid w:val="00BB3794"/>
    <w:rsid w:val="00BB5427"/>
    <w:rsid w:val="00BD3CC5"/>
    <w:rsid w:val="00C44FBF"/>
    <w:rsid w:val="00C46E6D"/>
    <w:rsid w:val="00C51777"/>
    <w:rsid w:val="00C51778"/>
    <w:rsid w:val="00C61199"/>
    <w:rsid w:val="00C84A8F"/>
    <w:rsid w:val="00CB12C6"/>
    <w:rsid w:val="00CE67C9"/>
    <w:rsid w:val="00D319D3"/>
    <w:rsid w:val="00D34718"/>
    <w:rsid w:val="00D54269"/>
    <w:rsid w:val="00D73442"/>
    <w:rsid w:val="00DA119C"/>
    <w:rsid w:val="00DA7DD9"/>
    <w:rsid w:val="00DC2A62"/>
    <w:rsid w:val="00DC36B2"/>
    <w:rsid w:val="00DF07F4"/>
    <w:rsid w:val="00DF3745"/>
    <w:rsid w:val="00E05107"/>
    <w:rsid w:val="00E16B45"/>
    <w:rsid w:val="00E2499A"/>
    <w:rsid w:val="00E26E90"/>
    <w:rsid w:val="00E314FB"/>
    <w:rsid w:val="00E44FA7"/>
    <w:rsid w:val="00E54262"/>
    <w:rsid w:val="00E62D13"/>
    <w:rsid w:val="00E64867"/>
    <w:rsid w:val="00E64F37"/>
    <w:rsid w:val="00E740D2"/>
    <w:rsid w:val="00EA1C2E"/>
    <w:rsid w:val="00EC4E20"/>
    <w:rsid w:val="00EF6F73"/>
    <w:rsid w:val="00F01038"/>
    <w:rsid w:val="00F06091"/>
    <w:rsid w:val="00F152CB"/>
    <w:rsid w:val="00F246AA"/>
    <w:rsid w:val="00F42E39"/>
    <w:rsid w:val="00F45D60"/>
    <w:rsid w:val="00F955B9"/>
    <w:rsid w:val="00FA200D"/>
    <w:rsid w:val="00FB0132"/>
    <w:rsid w:val="00FB02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87"/>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
    <w:uiPriority w:val="99"/>
    <w:locked/>
    <w:rsid w:val="00A21787"/>
    <w:rPr>
      <w:sz w:val="26"/>
      <w:szCs w:val="26"/>
      <w:lang w:val="ru-RU"/>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Normal"/>
    <w:link w:val="HeaderChar2"/>
    <w:uiPriority w:val="99"/>
    <w:rsid w:val="00A21787"/>
    <w:pPr>
      <w:tabs>
        <w:tab w:val="center" w:pos="4819"/>
        <w:tab w:val="right" w:pos="9639"/>
      </w:tabs>
      <w:overflowPunct/>
      <w:autoSpaceDE/>
      <w:autoSpaceDN/>
      <w:adjustRightInd/>
    </w:pPr>
    <w:rPr>
      <w:rFonts w:ascii="Calibri" w:eastAsia="Calibri" w:hAnsi="Calibri" w:cs="Calibri"/>
      <w:color w:val="auto"/>
      <w:lang w:val="ru-RU" w:eastAsia="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DefaultParagraphFont"/>
    <w:link w:val="Header"/>
    <w:uiPriority w:val="99"/>
    <w:semiHidden/>
    <w:locked/>
    <w:rsid w:val="00DF07F4"/>
    <w:rPr>
      <w:rFonts w:ascii="Times New Roman" w:hAnsi="Times New Roman" w:cs="Times New Roman"/>
      <w:color w:val="000000"/>
      <w:sz w:val="20"/>
      <w:szCs w:val="20"/>
      <w:lang w:val="uk-UA" w:eastAsia="uk-UA"/>
    </w:rPr>
  </w:style>
  <w:style w:type="character" w:customStyle="1" w:styleId="HeaderChar2">
    <w:name w:val="Header Char2"/>
    <w:aliases w:val="Верхний колонтитул Знак Знак Char2,Верхний колонтитул Знак1 Знак Знак Char2,Верхний колонтитул Знак Знак Знак Знак Char2,Верхний колонтитул Знак1 Знак Знак Знак Знак Char2,Верхний колонтитул Знак Знак Знак Знак Знак Знак Char2"/>
    <w:basedOn w:val="DefaultParagraphFont"/>
    <w:link w:val="Header"/>
    <w:uiPriority w:val="99"/>
    <w:semiHidden/>
    <w:locked/>
    <w:rsid w:val="00A21787"/>
    <w:rPr>
      <w:rFonts w:ascii="Times New Roman" w:hAnsi="Times New Roman" w:cs="Times New Roman"/>
      <w:color w:val="000000"/>
      <w:sz w:val="20"/>
      <w:szCs w:val="20"/>
      <w:lang w:eastAsia="uk-UA"/>
    </w:rPr>
  </w:style>
  <w:style w:type="paragraph" w:styleId="Footer">
    <w:name w:val="footer"/>
    <w:basedOn w:val="Normal"/>
    <w:link w:val="FooterChar"/>
    <w:uiPriority w:val="99"/>
    <w:rsid w:val="00A21787"/>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A21787"/>
    <w:rPr>
      <w:rFonts w:ascii="Times New Roman" w:hAnsi="Times New Roman" w:cs="Times New Roman"/>
      <w:sz w:val="20"/>
      <w:szCs w:val="20"/>
      <w:lang w:val="ru-RU" w:eastAsia="uk-UA"/>
    </w:rPr>
  </w:style>
  <w:style w:type="paragraph" w:styleId="Title">
    <w:name w:val="Title"/>
    <w:basedOn w:val="Normal"/>
    <w:link w:val="TitleChar"/>
    <w:uiPriority w:val="99"/>
    <w:qFormat/>
    <w:rsid w:val="00A21787"/>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A21787"/>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10</Pages>
  <Words>10784</Words>
  <Characters>6148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OLIA RDA ZAG</dc:creator>
  <cp:keywords/>
  <dc:description/>
  <cp:lastModifiedBy>VOVA</cp:lastModifiedBy>
  <cp:revision>19</cp:revision>
  <dcterms:created xsi:type="dcterms:W3CDTF">2018-06-04T12:36:00Z</dcterms:created>
  <dcterms:modified xsi:type="dcterms:W3CDTF">2018-07-04T12:30:00Z</dcterms:modified>
</cp:coreProperties>
</file>