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709"/>
        <w:gridCol w:w="5673"/>
        <w:gridCol w:w="1697"/>
        <w:gridCol w:w="1620"/>
        <w:gridCol w:w="1605"/>
      </w:tblGrid>
      <w:tr w:rsidR="00570C3E">
        <w:trPr>
          <w:trHeight w:val="1143"/>
        </w:trPr>
        <w:tc>
          <w:tcPr>
            <w:tcW w:w="709" w:type="dxa"/>
            <w:gridSpan w:val="2"/>
          </w:tcPr>
          <w:p w:rsidR="00570C3E" w:rsidRDefault="00570C3E" w:rsidP="00B95243">
            <w:pPr>
              <w:pStyle w:val="Header"/>
              <w:tabs>
                <w:tab w:val="num" w:pos="252"/>
              </w:tabs>
              <w:spacing w:line="254" w:lineRule="auto"/>
              <w:ind w:left="72"/>
              <w:jc w:val="center"/>
              <w:rPr>
                <w:rFonts w:ascii="Times New Roman" w:hAnsi="Times New Roman" w:cs="Times New Roman"/>
                <w:b/>
                <w:bCs/>
                <w:sz w:val="28"/>
                <w:szCs w:val="28"/>
                <w:lang w:val="uk-UA" w:eastAsia="en-US"/>
              </w:rPr>
            </w:pPr>
            <w:bookmarkStart w:id="0" w:name="_GoBack"/>
            <w:bookmarkEnd w:id="0"/>
            <w:r>
              <w:rPr>
                <w:rFonts w:ascii="Times New Roman" w:hAnsi="Times New Roman" w:cs="Times New Roman"/>
                <w:b/>
                <w:bCs/>
                <w:sz w:val="28"/>
                <w:szCs w:val="28"/>
                <w:lang w:val="uk-UA" w:eastAsia="en-US"/>
              </w:rPr>
              <w:t>№</w:t>
            </w:r>
          </w:p>
          <w:p w:rsidR="00570C3E" w:rsidRDefault="00570C3E" w:rsidP="00B95243">
            <w:pPr>
              <w:pStyle w:val="Header"/>
              <w:tabs>
                <w:tab w:val="num" w:pos="252"/>
              </w:tabs>
              <w:spacing w:line="254" w:lineRule="auto"/>
              <w:ind w:left="72"/>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п/п</w:t>
            </w:r>
          </w:p>
          <w:p w:rsidR="00570C3E" w:rsidRDefault="00570C3E" w:rsidP="00B95243">
            <w:pPr>
              <w:pStyle w:val="Header"/>
              <w:tabs>
                <w:tab w:val="num" w:pos="252"/>
              </w:tabs>
              <w:spacing w:line="254" w:lineRule="auto"/>
              <w:ind w:left="72"/>
              <w:jc w:val="center"/>
              <w:rPr>
                <w:rFonts w:ascii="Times New Roman" w:hAnsi="Times New Roman" w:cs="Times New Roman"/>
                <w:b/>
                <w:bCs/>
                <w:sz w:val="28"/>
                <w:szCs w:val="28"/>
                <w:lang w:val="uk-UA" w:eastAsia="en-US"/>
              </w:rPr>
            </w:pPr>
          </w:p>
        </w:tc>
        <w:tc>
          <w:tcPr>
            <w:tcW w:w="5676" w:type="dxa"/>
            <w:vAlign w:val="center"/>
          </w:tcPr>
          <w:p w:rsidR="00570C3E" w:rsidRDefault="00570C3E" w:rsidP="00B95243">
            <w:pPr>
              <w:pStyle w:val="Header"/>
              <w:spacing w:line="254" w:lineRule="auto"/>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Зміст розпорядження</w:t>
            </w:r>
          </w:p>
        </w:tc>
        <w:tc>
          <w:tcPr>
            <w:tcW w:w="1698" w:type="dxa"/>
          </w:tcPr>
          <w:p w:rsidR="00570C3E" w:rsidRDefault="00570C3E" w:rsidP="00B95243">
            <w:pPr>
              <w:pStyle w:val="Header"/>
              <w:tabs>
                <w:tab w:val="num" w:pos="0"/>
              </w:tabs>
              <w:spacing w:line="254" w:lineRule="auto"/>
              <w:ind w:left="648" w:hanging="756"/>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Номер</w:t>
            </w:r>
          </w:p>
        </w:tc>
        <w:tc>
          <w:tcPr>
            <w:tcW w:w="1621" w:type="dxa"/>
          </w:tcPr>
          <w:p w:rsidR="00570C3E" w:rsidRDefault="00570C3E" w:rsidP="00B95243">
            <w:pPr>
              <w:pStyle w:val="Header"/>
              <w:spacing w:line="254" w:lineRule="auto"/>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Дата</w:t>
            </w:r>
          </w:p>
        </w:tc>
        <w:tc>
          <w:tcPr>
            <w:tcW w:w="1606" w:type="dxa"/>
          </w:tcPr>
          <w:p w:rsidR="00570C3E" w:rsidRDefault="00570C3E" w:rsidP="00B95243">
            <w:pPr>
              <w:pStyle w:val="Header"/>
              <w:spacing w:line="254" w:lineRule="auto"/>
              <w:ind w:left="605" w:hanging="605"/>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Примітка</w:t>
            </w:r>
          </w:p>
        </w:tc>
      </w:tr>
      <w:tr w:rsidR="00570C3E">
        <w:trPr>
          <w:trHeight w:val="53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Pr="0010328C" w:rsidRDefault="00570C3E" w:rsidP="00B95243">
            <w:pPr>
              <w:spacing w:line="254" w:lineRule="auto"/>
              <w:ind w:right="245"/>
              <w:jc w:val="both"/>
              <w:rPr>
                <w:sz w:val="28"/>
                <w:szCs w:val="28"/>
                <w:lang w:eastAsia="en-US"/>
              </w:rPr>
            </w:pPr>
            <w:r>
              <w:rPr>
                <w:sz w:val="28"/>
                <w:szCs w:val="28"/>
                <w:lang w:eastAsia="en-US"/>
              </w:rPr>
              <w:t>Про проведення молодіжного заходу курсу свідомих «Включайся!»</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666/02-08/18</w:t>
            </w:r>
          </w:p>
        </w:tc>
        <w:tc>
          <w:tcPr>
            <w:tcW w:w="1621" w:type="dxa"/>
          </w:tcPr>
          <w:p w:rsidR="00570C3E" w:rsidRDefault="00570C3E" w:rsidP="0013287D">
            <w:pPr>
              <w:pStyle w:val="Title"/>
              <w:tabs>
                <w:tab w:val="center" w:pos="702"/>
              </w:tabs>
              <w:spacing w:line="360" w:lineRule="auto"/>
              <w:rPr>
                <w:sz w:val="28"/>
                <w:szCs w:val="28"/>
                <w:lang w:eastAsia="en-US"/>
              </w:rPr>
            </w:pPr>
            <w:r>
              <w:rPr>
                <w:sz w:val="28"/>
                <w:szCs w:val="28"/>
                <w:lang w:eastAsia="en-US"/>
              </w:rPr>
              <w:t>01.10.2018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Pr="0010328C" w:rsidRDefault="00570C3E" w:rsidP="00B95243">
            <w:pPr>
              <w:spacing w:line="254" w:lineRule="auto"/>
              <w:ind w:right="245"/>
              <w:jc w:val="both"/>
              <w:rPr>
                <w:sz w:val="28"/>
                <w:szCs w:val="28"/>
                <w:lang w:eastAsia="en-US"/>
              </w:rPr>
            </w:pPr>
            <w:r>
              <w:rPr>
                <w:sz w:val="28"/>
                <w:szCs w:val="28"/>
                <w:lang w:eastAsia="en-US"/>
              </w:rPr>
              <w:t>Про надання статусу дитини, позбавленої батьківського піклування</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667/02-08/18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затвердження детального плану території для розміщення ставкового господарства з підсобним приміщенням, за адресою урочище «Біля Кринички» за межами населеного пункту с.Жовтанці</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668/02-08/18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Ящишин Марії Петрівні на території Жовтанецької сільської ради</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669/02-08/18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Pr="00DD4E90" w:rsidRDefault="00570C3E"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Муравецькому  Петру Йосифовичу на території Сілецької сільської ради</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670/02-08/18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Pr="007B6E6A" w:rsidRDefault="00570C3E"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Шановському Андрію Андрійовичу на території Великосілківської сільської ради</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671/02-08/18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Pr="009E17F9" w:rsidRDefault="00570C3E"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9E17F9">
              <w:rPr>
                <w:sz w:val="28"/>
                <w:szCs w:val="28"/>
                <w:lang w:val="ru-RU" w:eastAsia="en-US"/>
              </w:rPr>
              <w:t>’</w:t>
            </w:r>
            <w:r>
              <w:rPr>
                <w:sz w:val="28"/>
                <w:szCs w:val="28"/>
                <w:lang w:eastAsia="en-US"/>
              </w:rPr>
              <w:t>янка-Бузької райдержадміністрації від 20.02.2004 № 75 «Про затвердження технічної документації по передачі СЗЧ (паїв) і видачі державних актів на право власності на земельну ділянку громадянам Незнанівської сільської ради»(Гасюк С.В.)</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672/02-08/18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1570"/>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Ільчишин Володимиру Доротейовичу на території Старояричівської сільської ради</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673/02-08/18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Коровайнику Володомиру Володимиру  на території Великосілківської сільської ради</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674/02-08/18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437C12">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Пришляку Теодозію Григоровичу на території Старояричівської сільської ради</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675/02-08/18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зміну площі земельної ділянки  для ведення товарного сільськогосподарського виробництва на території Стародобротвірської сільської ради (Школик В.С.)</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676/02-08/18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D051E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Лозі Оксані Михайлівні на території Старояричівської сільської ради</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677/02-08/18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D051E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9E17F9">
              <w:rPr>
                <w:sz w:val="28"/>
                <w:szCs w:val="28"/>
                <w:lang w:val="ru-RU" w:eastAsia="en-US"/>
              </w:rPr>
              <w:t>’</w:t>
            </w:r>
            <w:r>
              <w:rPr>
                <w:sz w:val="28"/>
                <w:szCs w:val="28"/>
                <w:lang w:eastAsia="en-US"/>
              </w:rPr>
              <w:t>янка-Бузької райдержадміністрації від 20.02.2004 № 75 «Про затвердження технічної документації по передачі СЗЧ (паїв) і видачі державних актів на право власності на земельну ділянку громадянам Незнанівської сільської ради» (Прадищук А.В.)</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678/02-08/18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D051E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Михайлюк Галині Григорівні на території Жовтанецької сільської ради</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679/02-08/18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Pr="00BC5176" w:rsidRDefault="00570C3E" w:rsidP="00B95243">
            <w:pPr>
              <w:spacing w:line="254" w:lineRule="auto"/>
              <w:ind w:right="245"/>
              <w:jc w:val="both"/>
              <w:rPr>
                <w:sz w:val="28"/>
                <w:szCs w:val="28"/>
                <w:lang w:eastAsia="en-US"/>
              </w:rPr>
            </w:pPr>
            <w:r>
              <w:rPr>
                <w:sz w:val="28"/>
                <w:szCs w:val="28"/>
                <w:lang w:eastAsia="en-US"/>
              </w:rPr>
              <w:t xml:space="preserve">Про затвердження технічної документації із землеустрою щодо встановлення меж земельних ділянок в натурі (на місцевості) гр. Сень Галині Василівні на території Великосілківської сільської ради </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680/02-08/18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0C79A7">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Нагірній Ганні Петрівні на території Великосілківської сільської ради</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681/02-08/18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r>
              <w:rPr>
                <w:sz w:val="28"/>
                <w:szCs w:val="28"/>
                <w:lang w:val="uk-UA" w:eastAsia="en-US"/>
              </w:rPr>
              <w:t>"</w:t>
            </w:r>
          </w:p>
        </w:tc>
        <w:tc>
          <w:tcPr>
            <w:tcW w:w="5676" w:type="dxa"/>
          </w:tcPr>
          <w:p w:rsidR="00570C3E" w:rsidRPr="00BC5176" w:rsidRDefault="00570C3E"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9E17F9">
              <w:rPr>
                <w:sz w:val="28"/>
                <w:szCs w:val="28"/>
                <w:lang w:val="ru-RU" w:eastAsia="en-US"/>
              </w:rPr>
              <w:t>’</w:t>
            </w:r>
            <w:r>
              <w:rPr>
                <w:sz w:val="28"/>
                <w:szCs w:val="28"/>
                <w:lang w:eastAsia="en-US"/>
              </w:rPr>
              <w:t>янка-Бузької райдержадміністрації від 24.06.2005 № 229 «Про затвердження технічної документації по передачі земельних часток (паїв)у власність та викреслення ДА на право власності на землю громадянам Старояричівської сільської ради в кількості 959 чоловік»  (Геречко О.М.)</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682/02-08/18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9E17F9">
              <w:rPr>
                <w:sz w:val="28"/>
                <w:szCs w:val="28"/>
                <w:lang w:val="ru-RU" w:eastAsia="en-US"/>
              </w:rPr>
              <w:t>’</w:t>
            </w:r>
            <w:r>
              <w:rPr>
                <w:sz w:val="28"/>
                <w:szCs w:val="28"/>
                <w:lang w:eastAsia="en-US"/>
              </w:rPr>
              <w:t>янка-Бузької райдержадміністрації від 30.01.2004 № 47 «Про затвердження проекту передачі земельних часток (паїв) у приватну власність громадянам Батятицької сільської ради (в кількості 947 чол.)» (Марчишин Г.М.)</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683/02-08/18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0C79A7">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9E17F9">
              <w:rPr>
                <w:sz w:val="28"/>
                <w:szCs w:val="28"/>
                <w:lang w:val="ru-RU" w:eastAsia="en-US"/>
              </w:rPr>
              <w:t>’</w:t>
            </w:r>
            <w:r>
              <w:rPr>
                <w:sz w:val="28"/>
                <w:szCs w:val="28"/>
                <w:lang w:eastAsia="en-US"/>
              </w:rPr>
              <w:t>янка-Бузької райдержадміністрації від 30.01.2004 № 47 «Про затвердження проекту передачі земельних часток (паїв) у приватну власність громадянам Батятицької сільської ради (в кількості 947 чол.)» (Хаврона Д.С.)</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684/02-08/18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Кравець Ганні Іванівні на території Стрептівської сільської ради</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685/02-08/18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0C79A7">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(відновлення) меж земельної ділянки в натурі (на місцевості) гр. Андрушківу Володимиру Степановичу на території Жовтанецької сільської ради</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686/02-08/18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Pr="000C79A7" w:rsidRDefault="00570C3E"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Віхоть Оресту Михайловичу на території Кам</w:t>
            </w:r>
            <w:r>
              <w:rPr>
                <w:sz w:val="28"/>
                <w:szCs w:val="28"/>
                <w:lang w:val="en-US" w:eastAsia="en-US"/>
              </w:rPr>
              <w:t>’</w:t>
            </w:r>
            <w:r>
              <w:rPr>
                <w:sz w:val="28"/>
                <w:szCs w:val="28"/>
                <w:lang w:eastAsia="en-US"/>
              </w:rPr>
              <w:t>янка-Бузької міської ради</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687/02-08/18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Pr="00EC3C1B" w:rsidRDefault="00570C3E"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9E17F9">
              <w:rPr>
                <w:sz w:val="28"/>
                <w:szCs w:val="28"/>
                <w:lang w:val="ru-RU" w:eastAsia="en-US"/>
              </w:rPr>
              <w:t>’</w:t>
            </w:r>
            <w:r>
              <w:rPr>
                <w:sz w:val="28"/>
                <w:szCs w:val="28"/>
                <w:lang w:eastAsia="en-US"/>
              </w:rPr>
              <w:t>янка-Бузької райдержадміністрації від 29.01.2004 № 25 «Про затвердження проекту передачі земельних часток (паю) без виходу в натурі у приватну власність громадянам Ременівської сільської ради (в кількості 475 чол.) та закріплення площ за господарствами на території сільської ради» (Чигін М.М.)</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688/02-08/18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500250">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Чернець Світлані Павлівні на території Великосілківської сільської ради</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689/02-08/18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500250">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9E17F9">
              <w:rPr>
                <w:sz w:val="28"/>
                <w:szCs w:val="28"/>
                <w:lang w:val="ru-RU" w:eastAsia="en-US"/>
              </w:rPr>
              <w:t>’</w:t>
            </w:r>
            <w:r>
              <w:rPr>
                <w:sz w:val="28"/>
                <w:szCs w:val="28"/>
                <w:lang w:eastAsia="en-US"/>
              </w:rPr>
              <w:t>янка-Бузької райдержадміністрації від 24.09.2004 № 324 «Про затвердження проектної документації по передачі земельних часток (паїв) у власність та викреслення ДА на право власності на землю громадянам Желдецької сільської ради (в кількості 1071 чол.)» (Хаба Г.С.)</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690/02-08/18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Pr="00CF7C64" w:rsidRDefault="00570C3E"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Кашубі Олегу Богдановичу на території Жовтанецької сільської ради</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691/02-08/18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500250">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Лотошинській Мирославі Михайлівні на території Полоничнівської сільської ради</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692/02-08/18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Бобеляк Ганні Михайлівні на території Стрептівської сільської ради</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693/02-08/18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Pr="00C42023" w:rsidRDefault="00570C3E" w:rsidP="00B95243">
            <w:pPr>
              <w:spacing w:line="254" w:lineRule="auto"/>
              <w:ind w:right="245"/>
              <w:jc w:val="both"/>
              <w:rPr>
                <w:sz w:val="28"/>
                <w:szCs w:val="28"/>
                <w:lang w:eastAsia="en-US"/>
              </w:rPr>
            </w:pPr>
            <w:r>
              <w:rPr>
                <w:sz w:val="28"/>
                <w:szCs w:val="28"/>
                <w:lang w:eastAsia="en-US"/>
              </w:rPr>
              <w:t>Про надання дозволу на розроблення проекту землеустрою щодо відведення земельної ділянки</w:t>
            </w:r>
          </w:p>
        </w:tc>
        <w:tc>
          <w:tcPr>
            <w:tcW w:w="1698" w:type="dxa"/>
          </w:tcPr>
          <w:p w:rsidR="00570C3E" w:rsidRDefault="00570C3E" w:rsidP="00B95243">
            <w:pPr>
              <w:spacing w:line="254" w:lineRule="auto"/>
              <w:ind w:left="-83" w:right="-72"/>
              <w:rPr>
                <w:sz w:val="28"/>
                <w:szCs w:val="28"/>
                <w:lang w:val="ru-RU" w:eastAsia="en-US"/>
              </w:rPr>
            </w:pPr>
            <w:r>
              <w:rPr>
                <w:sz w:val="28"/>
                <w:szCs w:val="28"/>
                <w:lang w:val="ru-RU" w:eastAsia="en-US"/>
              </w:rPr>
              <w:t>694/02-08/18</w:t>
            </w:r>
          </w:p>
        </w:tc>
        <w:tc>
          <w:tcPr>
            <w:tcW w:w="1621" w:type="dxa"/>
          </w:tcPr>
          <w:p w:rsidR="00570C3E" w:rsidRDefault="00570C3E" w:rsidP="00B95243">
            <w:pPr>
              <w:pStyle w:val="Title"/>
              <w:tabs>
                <w:tab w:val="center" w:pos="702"/>
              </w:tabs>
              <w:spacing w:line="360" w:lineRule="auto"/>
              <w:rPr>
                <w:sz w:val="28"/>
                <w:szCs w:val="28"/>
                <w:lang w:eastAsia="en-US"/>
              </w:rPr>
            </w:pPr>
            <w:r>
              <w:rPr>
                <w:sz w:val="28"/>
                <w:szCs w:val="28"/>
                <w:lang w:eastAsia="en-US"/>
              </w:rPr>
              <w:t>02.10.2018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Коровайнику Степану Володимировичу на території Великосілківської сільської ради</w:t>
            </w:r>
          </w:p>
        </w:tc>
        <w:tc>
          <w:tcPr>
            <w:tcW w:w="1698" w:type="dxa"/>
          </w:tcPr>
          <w:p w:rsidR="00570C3E" w:rsidRDefault="00570C3E" w:rsidP="005A44EA">
            <w:pPr>
              <w:spacing w:line="254" w:lineRule="auto"/>
              <w:ind w:left="-83" w:right="-72"/>
              <w:rPr>
                <w:sz w:val="28"/>
                <w:szCs w:val="28"/>
                <w:lang w:val="ru-RU" w:eastAsia="en-US"/>
              </w:rPr>
            </w:pPr>
            <w:r>
              <w:rPr>
                <w:sz w:val="28"/>
                <w:szCs w:val="28"/>
                <w:lang w:val="ru-RU" w:eastAsia="en-US"/>
              </w:rPr>
              <w:t>695/02-08/18</w:t>
            </w:r>
          </w:p>
        </w:tc>
        <w:tc>
          <w:tcPr>
            <w:tcW w:w="1621" w:type="dxa"/>
          </w:tcPr>
          <w:p w:rsidR="00570C3E" w:rsidRDefault="00570C3E" w:rsidP="005A44EA">
            <w:pPr>
              <w:pStyle w:val="Title"/>
              <w:tabs>
                <w:tab w:val="center" w:pos="702"/>
              </w:tabs>
              <w:spacing w:line="360" w:lineRule="auto"/>
              <w:rPr>
                <w:sz w:val="28"/>
                <w:szCs w:val="28"/>
                <w:lang w:eastAsia="en-US"/>
              </w:rPr>
            </w:pPr>
            <w:r>
              <w:rPr>
                <w:sz w:val="28"/>
                <w:szCs w:val="28"/>
                <w:lang w:eastAsia="en-US"/>
              </w:rPr>
              <w:t>03.10.2018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припинення альтернативної (невійськової) служби</w:t>
            </w:r>
          </w:p>
        </w:tc>
        <w:tc>
          <w:tcPr>
            <w:tcW w:w="1698" w:type="dxa"/>
          </w:tcPr>
          <w:p w:rsidR="00570C3E" w:rsidRDefault="00570C3E" w:rsidP="005A44EA">
            <w:pPr>
              <w:spacing w:line="254" w:lineRule="auto"/>
              <w:ind w:left="-83" w:right="-72"/>
              <w:rPr>
                <w:sz w:val="28"/>
                <w:szCs w:val="28"/>
                <w:lang w:val="ru-RU" w:eastAsia="en-US"/>
              </w:rPr>
            </w:pPr>
            <w:r>
              <w:rPr>
                <w:sz w:val="28"/>
                <w:szCs w:val="28"/>
                <w:lang w:val="ru-RU" w:eastAsia="en-US"/>
              </w:rPr>
              <w:t>696/02-08/18</w:t>
            </w:r>
          </w:p>
        </w:tc>
        <w:tc>
          <w:tcPr>
            <w:tcW w:w="1621" w:type="dxa"/>
          </w:tcPr>
          <w:p w:rsidR="00570C3E" w:rsidRDefault="00570C3E" w:rsidP="005A44EA">
            <w:pPr>
              <w:pStyle w:val="Title"/>
              <w:tabs>
                <w:tab w:val="center" w:pos="702"/>
              </w:tabs>
              <w:spacing w:line="360" w:lineRule="auto"/>
              <w:rPr>
                <w:sz w:val="28"/>
                <w:szCs w:val="28"/>
                <w:lang w:eastAsia="en-US"/>
              </w:rPr>
            </w:pPr>
            <w:r>
              <w:rPr>
                <w:sz w:val="28"/>
                <w:szCs w:val="28"/>
                <w:lang w:eastAsia="en-US"/>
              </w:rPr>
              <w:t>04.10.2018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0D33FD">
            <w:pPr>
              <w:spacing w:line="254" w:lineRule="auto"/>
              <w:ind w:right="245"/>
              <w:jc w:val="both"/>
              <w:rPr>
                <w:sz w:val="28"/>
                <w:szCs w:val="28"/>
                <w:lang w:eastAsia="en-US"/>
              </w:rPr>
            </w:pPr>
            <w:r>
              <w:rPr>
                <w:sz w:val="28"/>
                <w:szCs w:val="28"/>
                <w:lang w:eastAsia="en-US"/>
              </w:rPr>
              <w:t>Про втрату чинності розпорядження голови Кам</w:t>
            </w:r>
            <w:r w:rsidRPr="000D33FD">
              <w:rPr>
                <w:sz w:val="28"/>
                <w:szCs w:val="28"/>
                <w:lang w:val="ru-RU" w:eastAsia="en-US"/>
              </w:rPr>
              <w:t>’</w:t>
            </w:r>
            <w:r>
              <w:rPr>
                <w:sz w:val="28"/>
                <w:szCs w:val="28"/>
                <w:lang w:eastAsia="en-US"/>
              </w:rPr>
              <w:t>янка-Бузької райдержадміністрації від 30.10.2013 «391</w:t>
            </w:r>
          </w:p>
        </w:tc>
        <w:tc>
          <w:tcPr>
            <w:tcW w:w="1698" w:type="dxa"/>
          </w:tcPr>
          <w:p w:rsidR="00570C3E" w:rsidRDefault="00570C3E" w:rsidP="005A44EA">
            <w:pPr>
              <w:spacing w:line="254" w:lineRule="auto"/>
              <w:ind w:left="-83" w:right="-72"/>
              <w:rPr>
                <w:sz w:val="28"/>
                <w:szCs w:val="28"/>
                <w:lang w:val="ru-RU" w:eastAsia="en-US"/>
              </w:rPr>
            </w:pPr>
            <w:r>
              <w:rPr>
                <w:sz w:val="28"/>
                <w:szCs w:val="28"/>
                <w:lang w:val="ru-RU" w:eastAsia="en-US"/>
              </w:rPr>
              <w:t>697/02-08/18</w:t>
            </w:r>
          </w:p>
        </w:tc>
        <w:tc>
          <w:tcPr>
            <w:tcW w:w="1621" w:type="dxa"/>
          </w:tcPr>
          <w:p w:rsidR="00570C3E" w:rsidRDefault="00570C3E" w:rsidP="005A44EA">
            <w:pPr>
              <w:pStyle w:val="Title"/>
              <w:tabs>
                <w:tab w:val="center" w:pos="702"/>
              </w:tabs>
              <w:spacing w:line="360" w:lineRule="auto"/>
              <w:rPr>
                <w:sz w:val="28"/>
                <w:szCs w:val="28"/>
                <w:lang w:eastAsia="en-US"/>
              </w:rPr>
            </w:pPr>
            <w:r>
              <w:rPr>
                <w:sz w:val="28"/>
                <w:szCs w:val="28"/>
                <w:lang w:eastAsia="en-US"/>
              </w:rPr>
              <w:t>10.10.2018</w:t>
            </w:r>
          </w:p>
        </w:tc>
        <w:tc>
          <w:tcPr>
            <w:tcW w:w="1606" w:type="dxa"/>
          </w:tcPr>
          <w:p w:rsidR="00570C3E" w:rsidRPr="000D33FD" w:rsidRDefault="00570C3E" w:rsidP="000D33FD">
            <w:pPr>
              <w:pStyle w:val="Title"/>
              <w:rPr>
                <w:sz w:val="20"/>
                <w:szCs w:val="20"/>
                <w:lang w:eastAsia="en-US"/>
              </w:rPr>
            </w:pPr>
            <w:r w:rsidRPr="000D33FD">
              <w:rPr>
                <w:sz w:val="20"/>
                <w:szCs w:val="20"/>
                <w:lang w:eastAsia="en-US"/>
              </w:rPr>
              <w:t>Зареєстровано Головним територіальним управлінням юстиції у Львівській області 24.10.2018 №74/1948</w:t>
            </w:r>
          </w:p>
        </w:tc>
      </w:tr>
      <w:tr w:rsidR="00570C3E">
        <w:trPr>
          <w:trHeight w:val="363"/>
        </w:trPr>
        <w:tc>
          <w:tcPr>
            <w:tcW w:w="709" w:type="dxa"/>
            <w:gridSpan w:val="2"/>
          </w:tcPr>
          <w:p w:rsidR="00570C3E" w:rsidRPr="000D33FD" w:rsidRDefault="00570C3E"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видатки з районного бюджету для виділення одноразової грошової адресної допомоги громадянам району, які опинились в складній життєвій ситуації</w:t>
            </w:r>
          </w:p>
        </w:tc>
        <w:tc>
          <w:tcPr>
            <w:tcW w:w="1698" w:type="dxa"/>
          </w:tcPr>
          <w:p w:rsidR="00570C3E" w:rsidRDefault="00570C3E" w:rsidP="005A44EA">
            <w:pPr>
              <w:spacing w:line="254" w:lineRule="auto"/>
              <w:ind w:left="-83" w:right="-72"/>
              <w:rPr>
                <w:sz w:val="28"/>
                <w:szCs w:val="28"/>
                <w:lang w:val="ru-RU" w:eastAsia="en-US"/>
              </w:rPr>
            </w:pPr>
            <w:r>
              <w:rPr>
                <w:sz w:val="28"/>
                <w:szCs w:val="28"/>
                <w:lang w:val="ru-RU" w:eastAsia="en-US"/>
              </w:rPr>
              <w:t>698/02-08/18</w:t>
            </w:r>
          </w:p>
        </w:tc>
        <w:tc>
          <w:tcPr>
            <w:tcW w:w="1621" w:type="dxa"/>
          </w:tcPr>
          <w:p w:rsidR="00570C3E" w:rsidRDefault="00570C3E" w:rsidP="005A44EA">
            <w:pPr>
              <w:pStyle w:val="Title"/>
              <w:tabs>
                <w:tab w:val="center" w:pos="702"/>
              </w:tabs>
              <w:spacing w:line="360" w:lineRule="auto"/>
              <w:rPr>
                <w:sz w:val="28"/>
                <w:szCs w:val="28"/>
                <w:lang w:eastAsia="en-US"/>
              </w:rPr>
            </w:pPr>
            <w:r>
              <w:rPr>
                <w:sz w:val="28"/>
                <w:szCs w:val="28"/>
                <w:lang w:eastAsia="en-US"/>
              </w:rPr>
              <w:t>10.10.2018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Pr="005A2AC2" w:rsidRDefault="00570C3E" w:rsidP="00B95243">
            <w:pPr>
              <w:spacing w:line="254" w:lineRule="auto"/>
              <w:ind w:right="245"/>
              <w:jc w:val="both"/>
              <w:rPr>
                <w:sz w:val="28"/>
                <w:szCs w:val="28"/>
                <w:lang w:eastAsia="en-US"/>
              </w:rPr>
            </w:pPr>
            <w:r>
              <w:rPr>
                <w:sz w:val="28"/>
                <w:szCs w:val="28"/>
                <w:lang w:eastAsia="en-US"/>
              </w:rPr>
              <w:t>Про проведення компенсаційних витрат автомобільним перевізникам за пільговий проїзд окремих категорій  громадянам  на приміських маршрутах у Кам</w:t>
            </w:r>
            <w:r w:rsidRPr="005A2AC2">
              <w:rPr>
                <w:sz w:val="28"/>
                <w:szCs w:val="28"/>
                <w:lang w:val="ru-RU" w:eastAsia="en-US"/>
              </w:rPr>
              <w:t>’</w:t>
            </w:r>
            <w:r>
              <w:rPr>
                <w:sz w:val="28"/>
                <w:szCs w:val="28"/>
                <w:lang w:eastAsia="en-US"/>
              </w:rPr>
              <w:t>янка-Бузькому районі</w:t>
            </w:r>
          </w:p>
        </w:tc>
        <w:tc>
          <w:tcPr>
            <w:tcW w:w="1698" w:type="dxa"/>
          </w:tcPr>
          <w:p w:rsidR="00570C3E" w:rsidRDefault="00570C3E" w:rsidP="005A44EA">
            <w:pPr>
              <w:spacing w:line="254" w:lineRule="auto"/>
              <w:ind w:left="-83" w:right="-72"/>
              <w:rPr>
                <w:sz w:val="28"/>
                <w:szCs w:val="28"/>
                <w:lang w:val="ru-RU" w:eastAsia="en-US"/>
              </w:rPr>
            </w:pPr>
            <w:r>
              <w:rPr>
                <w:sz w:val="28"/>
                <w:szCs w:val="28"/>
                <w:lang w:val="ru-RU" w:eastAsia="en-US"/>
              </w:rPr>
              <w:t>699/02-08/18</w:t>
            </w:r>
          </w:p>
        </w:tc>
        <w:tc>
          <w:tcPr>
            <w:tcW w:w="1621" w:type="dxa"/>
          </w:tcPr>
          <w:p w:rsidR="00570C3E" w:rsidRDefault="00570C3E" w:rsidP="005A44EA">
            <w:pPr>
              <w:pStyle w:val="Title"/>
              <w:tabs>
                <w:tab w:val="center" w:pos="702"/>
              </w:tabs>
              <w:spacing w:line="360" w:lineRule="auto"/>
              <w:rPr>
                <w:sz w:val="28"/>
                <w:szCs w:val="28"/>
                <w:lang w:eastAsia="en-US"/>
              </w:rPr>
            </w:pPr>
            <w:r>
              <w:rPr>
                <w:sz w:val="28"/>
                <w:szCs w:val="28"/>
                <w:lang w:eastAsia="en-US"/>
              </w:rPr>
              <w:t>10.10.2018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встановлення опіки над малолітньою дитиною</w:t>
            </w:r>
          </w:p>
        </w:tc>
        <w:tc>
          <w:tcPr>
            <w:tcW w:w="1698" w:type="dxa"/>
          </w:tcPr>
          <w:p w:rsidR="00570C3E" w:rsidRDefault="00570C3E" w:rsidP="005A44EA">
            <w:pPr>
              <w:spacing w:line="254" w:lineRule="auto"/>
              <w:ind w:left="-83" w:right="-72"/>
              <w:rPr>
                <w:sz w:val="28"/>
                <w:szCs w:val="28"/>
                <w:lang w:val="ru-RU" w:eastAsia="en-US"/>
              </w:rPr>
            </w:pPr>
            <w:r>
              <w:rPr>
                <w:sz w:val="28"/>
                <w:szCs w:val="28"/>
                <w:lang w:val="ru-RU" w:eastAsia="en-US"/>
              </w:rPr>
              <w:t>700/02-08/18</w:t>
            </w:r>
          </w:p>
        </w:tc>
        <w:tc>
          <w:tcPr>
            <w:tcW w:w="1621" w:type="dxa"/>
          </w:tcPr>
          <w:p w:rsidR="00570C3E" w:rsidRDefault="00570C3E" w:rsidP="005A44EA">
            <w:pPr>
              <w:pStyle w:val="Title"/>
              <w:tabs>
                <w:tab w:val="center" w:pos="702"/>
              </w:tabs>
              <w:spacing w:line="360" w:lineRule="auto"/>
              <w:rPr>
                <w:sz w:val="28"/>
                <w:szCs w:val="28"/>
                <w:lang w:eastAsia="en-US"/>
              </w:rPr>
            </w:pPr>
            <w:r>
              <w:rPr>
                <w:sz w:val="28"/>
                <w:szCs w:val="28"/>
                <w:lang w:eastAsia="en-US"/>
              </w:rPr>
              <w:t>10.10.2018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тимчасове влаштування малолітньої дитини</w:t>
            </w:r>
          </w:p>
        </w:tc>
        <w:tc>
          <w:tcPr>
            <w:tcW w:w="1698" w:type="dxa"/>
          </w:tcPr>
          <w:p w:rsidR="00570C3E" w:rsidRDefault="00570C3E" w:rsidP="005A44EA">
            <w:pPr>
              <w:spacing w:line="254" w:lineRule="auto"/>
              <w:ind w:left="-83" w:right="-72"/>
              <w:rPr>
                <w:sz w:val="28"/>
                <w:szCs w:val="28"/>
                <w:lang w:val="ru-RU" w:eastAsia="en-US"/>
              </w:rPr>
            </w:pPr>
            <w:r>
              <w:rPr>
                <w:sz w:val="28"/>
                <w:szCs w:val="28"/>
                <w:lang w:val="ru-RU" w:eastAsia="en-US"/>
              </w:rPr>
              <w:t>701/02-08/18</w:t>
            </w:r>
          </w:p>
        </w:tc>
        <w:tc>
          <w:tcPr>
            <w:tcW w:w="1621" w:type="dxa"/>
          </w:tcPr>
          <w:p w:rsidR="00570C3E" w:rsidRDefault="00570C3E" w:rsidP="005A44EA">
            <w:pPr>
              <w:pStyle w:val="Title"/>
              <w:tabs>
                <w:tab w:val="center" w:pos="702"/>
              </w:tabs>
              <w:spacing w:line="360" w:lineRule="auto"/>
              <w:rPr>
                <w:sz w:val="28"/>
                <w:szCs w:val="28"/>
                <w:lang w:eastAsia="en-US"/>
              </w:rPr>
            </w:pPr>
            <w:r>
              <w:rPr>
                <w:sz w:val="28"/>
                <w:szCs w:val="28"/>
                <w:lang w:eastAsia="en-US"/>
              </w:rPr>
              <w:t>10.10.2018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участь батька у вихованні дитини</w:t>
            </w:r>
          </w:p>
        </w:tc>
        <w:tc>
          <w:tcPr>
            <w:tcW w:w="1698" w:type="dxa"/>
          </w:tcPr>
          <w:p w:rsidR="00570C3E" w:rsidRDefault="00570C3E" w:rsidP="005A44EA">
            <w:pPr>
              <w:spacing w:line="254" w:lineRule="auto"/>
              <w:ind w:left="-83" w:right="-72"/>
              <w:rPr>
                <w:sz w:val="28"/>
                <w:szCs w:val="28"/>
                <w:lang w:val="ru-RU" w:eastAsia="en-US"/>
              </w:rPr>
            </w:pPr>
            <w:r>
              <w:rPr>
                <w:sz w:val="28"/>
                <w:szCs w:val="28"/>
                <w:lang w:val="ru-RU" w:eastAsia="en-US"/>
              </w:rPr>
              <w:t>702/02-08/18</w:t>
            </w:r>
          </w:p>
        </w:tc>
        <w:tc>
          <w:tcPr>
            <w:tcW w:w="1621" w:type="dxa"/>
          </w:tcPr>
          <w:p w:rsidR="00570C3E" w:rsidRDefault="00570C3E" w:rsidP="005A44EA">
            <w:pPr>
              <w:pStyle w:val="Title"/>
              <w:tabs>
                <w:tab w:val="center" w:pos="702"/>
              </w:tabs>
              <w:spacing w:line="360" w:lineRule="auto"/>
              <w:rPr>
                <w:sz w:val="28"/>
                <w:szCs w:val="28"/>
                <w:lang w:eastAsia="en-US"/>
              </w:rPr>
            </w:pPr>
            <w:r>
              <w:rPr>
                <w:sz w:val="28"/>
                <w:szCs w:val="28"/>
                <w:lang w:eastAsia="en-US"/>
              </w:rPr>
              <w:t>10.10.2018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надання дозволу на вчинення правочину</w:t>
            </w:r>
          </w:p>
        </w:tc>
        <w:tc>
          <w:tcPr>
            <w:tcW w:w="1698" w:type="dxa"/>
          </w:tcPr>
          <w:p w:rsidR="00570C3E" w:rsidRDefault="00570C3E" w:rsidP="005A44EA">
            <w:pPr>
              <w:spacing w:line="254" w:lineRule="auto"/>
              <w:ind w:left="-83" w:right="-72"/>
              <w:rPr>
                <w:sz w:val="28"/>
                <w:szCs w:val="28"/>
                <w:lang w:val="ru-RU" w:eastAsia="en-US"/>
              </w:rPr>
            </w:pPr>
            <w:r>
              <w:rPr>
                <w:sz w:val="28"/>
                <w:szCs w:val="28"/>
                <w:lang w:val="ru-RU" w:eastAsia="en-US"/>
              </w:rPr>
              <w:t>703/02-08/18</w:t>
            </w:r>
          </w:p>
        </w:tc>
        <w:tc>
          <w:tcPr>
            <w:tcW w:w="1621" w:type="dxa"/>
          </w:tcPr>
          <w:p w:rsidR="00570C3E" w:rsidRDefault="00570C3E" w:rsidP="005A44EA">
            <w:pPr>
              <w:pStyle w:val="Title"/>
              <w:tabs>
                <w:tab w:val="center" w:pos="702"/>
              </w:tabs>
              <w:spacing w:line="360" w:lineRule="auto"/>
              <w:rPr>
                <w:sz w:val="28"/>
                <w:szCs w:val="28"/>
                <w:lang w:eastAsia="en-US"/>
              </w:rPr>
            </w:pPr>
            <w:r>
              <w:rPr>
                <w:sz w:val="28"/>
                <w:szCs w:val="28"/>
                <w:lang w:eastAsia="en-US"/>
              </w:rPr>
              <w:t>10.10.2018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val="ru-RU" w:eastAsia="en-US"/>
              </w:rPr>
            </w:pPr>
            <w:r>
              <w:rPr>
                <w:sz w:val="28"/>
                <w:szCs w:val="28"/>
                <w:lang w:val="ru-RU" w:eastAsia="en-US"/>
              </w:rPr>
              <w:t>Про нагородження</w:t>
            </w:r>
          </w:p>
        </w:tc>
        <w:tc>
          <w:tcPr>
            <w:tcW w:w="1698" w:type="dxa"/>
          </w:tcPr>
          <w:p w:rsidR="00570C3E" w:rsidRDefault="00570C3E" w:rsidP="005A44EA">
            <w:pPr>
              <w:spacing w:line="254" w:lineRule="auto"/>
              <w:ind w:left="-83" w:right="-72"/>
              <w:rPr>
                <w:sz w:val="28"/>
                <w:szCs w:val="28"/>
                <w:lang w:val="ru-RU" w:eastAsia="en-US"/>
              </w:rPr>
            </w:pPr>
            <w:r>
              <w:rPr>
                <w:sz w:val="28"/>
                <w:szCs w:val="28"/>
                <w:lang w:val="ru-RU" w:eastAsia="en-US"/>
              </w:rPr>
              <w:t>704/02-08/18</w:t>
            </w:r>
          </w:p>
        </w:tc>
        <w:tc>
          <w:tcPr>
            <w:tcW w:w="1621" w:type="dxa"/>
          </w:tcPr>
          <w:p w:rsidR="00570C3E" w:rsidRDefault="00570C3E" w:rsidP="005A44EA">
            <w:pPr>
              <w:pStyle w:val="Title"/>
              <w:tabs>
                <w:tab w:val="center" w:pos="702"/>
              </w:tabs>
              <w:spacing w:line="360" w:lineRule="auto"/>
              <w:rPr>
                <w:sz w:val="28"/>
                <w:szCs w:val="28"/>
                <w:lang w:eastAsia="en-US"/>
              </w:rPr>
            </w:pPr>
            <w:r>
              <w:rPr>
                <w:sz w:val="28"/>
                <w:szCs w:val="28"/>
                <w:lang w:eastAsia="en-US"/>
              </w:rPr>
              <w:t>10.10.2018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перерозподіл субвенції з Державного бюджету</w:t>
            </w:r>
          </w:p>
        </w:tc>
        <w:tc>
          <w:tcPr>
            <w:tcW w:w="1698" w:type="dxa"/>
          </w:tcPr>
          <w:p w:rsidR="00570C3E" w:rsidRDefault="00570C3E" w:rsidP="005A44EA">
            <w:pPr>
              <w:spacing w:line="254" w:lineRule="auto"/>
              <w:ind w:left="-83" w:right="-72"/>
              <w:rPr>
                <w:sz w:val="28"/>
                <w:szCs w:val="28"/>
                <w:lang w:val="ru-RU" w:eastAsia="en-US"/>
              </w:rPr>
            </w:pPr>
            <w:r>
              <w:rPr>
                <w:sz w:val="28"/>
                <w:szCs w:val="28"/>
                <w:lang w:val="ru-RU" w:eastAsia="en-US"/>
              </w:rPr>
              <w:t>705/02-08/18</w:t>
            </w:r>
          </w:p>
        </w:tc>
        <w:tc>
          <w:tcPr>
            <w:tcW w:w="1621" w:type="dxa"/>
          </w:tcPr>
          <w:p w:rsidR="00570C3E" w:rsidRDefault="00570C3E" w:rsidP="005A44EA">
            <w:pPr>
              <w:pStyle w:val="Title"/>
              <w:tabs>
                <w:tab w:val="center" w:pos="702"/>
              </w:tabs>
              <w:spacing w:line="360" w:lineRule="auto"/>
              <w:rPr>
                <w:sz w:val="28"/>
                <w:szCs w:val="28"/>
                <w:lang w:eastAsia="en-US"/>
              </w:rPr>
            </w:pPr>
            <w:r>
              <w:rPr>
                <w:sz w:val="28"/>
                <w:szCs w:val="28"/>
                <w:lang w:eastAsia="en-US"/>
              </w:rPr>
              <w:t>10.10.2018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Pr="005A44EA" w:rsidRDefault="00570C3E" w:rsidP="00B95243">
            <w:pPr>
              <w:spacing w:line="254" w:lineRule="auto"/>
              <w:ind w:right="245"/>
              <w:jc w:val="both"/>
              <w:rPr>
                <w:sz w:val="28"/>
                <w:szCs w:val="28"/>
                <w:lang w:eastAsia="en-US"/>
              </w:rPr>
            </w:pPr>
            <w:r>
              <w:rPr>
                <w:sz w:val="28"/>
                <w:szCs w:val="28"/>
                <w:lang w:eastAsia="en-US"/>
              </w:rPr>
              <w:t>Про надання дозволу на розроблення детального території для зміни цільового призначення частини двох земельних ділянок з «для ведення особистого селянського господарства» на «для ведення індивідуального садівництва та розміщення внутрішньогосподарських будівель для ведення особистого господарства» на території Дернівської сільської ради (за межами с.Сапіжанка) Кам</w:t>
            </w:r>
            <w:r w:rsidRPr="005A44EA">
              <w:rPr>
                <w:sz w:val="28"/>
                <w:szCs w:val="28"/>
                <w:lang w:val="ru-RU" w:eastAsia="en-US"/>
              </w:rPr>
              <w:t>’</w:t>
            </w:r>
            <w:r>
              <w:rPr>
                <w:sz w:val="28"/>
                <w:szCs w:val="28"/>
                <w:lang w:eastAsia="en-US"/>
              </w:rPr>
              <w:t>янка-Бузького району, Львівської області.</w:t>
            </w:r>
          </w:p>
        </w:tc>
        <w:tc>
          <w:tcPr>
            <w:tcW w:w="1698" w:type="dxa"/>
          </w:tcPr>
          <w:p w:rsidR="00570C3E" w:rsidRDefault="00570C3E" w:rsidP="005A44EA">
            <w:pPr>
              <w:spacing w:line="254" w:lineRule="auto"/>
              <w:ind w:left="-83" w:right="-72"/>
              <w:rPr>
                <w:sz w:val="28"/>
                <w:szCs w:val="28"/>
                <w:lang w:val="ru-RU" w:eastAsia="en-US"/>
              </w:rPr>
            </w:pPr>
            <w:r>
              <w:rPr>
                <w:sz w:val="28"/>
                <w:szCs w:val="28"/>
                <w:lang w:val="ru-RU" w:eastAsia="en-US"/>
              </w:rPr>
              <w:t>706/02-08/18</w:t>
            </w:r>
          </w:p>
        </w:tc>
        <w:tc>
          <w:tcPr>
            <w:tcW w:w="1621" w:type="dxa"/>
          </w:tcPr>
          <w:p w:rsidR="00570C3E" w:rsidRDefault="00570C3E" w:rsidP="005A44EA">
            <w:pPr>
              <w:pStyle w:val="Title"/>
              <w:tabs>
                <w:tab w:val="center" w:pos="702"/>
              </w:tabs>
              <w:spacing w:line="360" w:lineRule="auto"/>
              <w:rPr>
                <w:sz w:val="28"/>
                <w:szCs w:val="28"/>
                <w:lang w:eastAsia="en-US"/>
              </w:rPr>
            </w:pPr>
            <w:r>
              <w:rPr>
                <w:sz w:val="28"/>
                <w:szCs w:val="28"/>
                <w:lang w:eastAsia="en-US"/>
              </w:rPr>
              <w:t>10.10.2018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Pr="005A44EA" w:rsidRDefault="00570C3E" w:rsidP="00B95243">
            <w:pPr>
              <w:spacing w:line="254" w:lineRule="auto"/>
              <w:ind w:right="245"/>
              <w:jc w:val="both"/>
              <w:rPr>
                <w:sz w:val="28"/>
                <w:szCs w:val="28"/>
                <w:lang w:eastAsia="en-US"/>
              </w:rPr>
            </w:pPr>
            <w:r>
              <w:rPr>
                <w:sz w:val="28"/>
                <w:szCs w:val="28"/>
                <w:lang w:eastAsia="en-US"/>
              </w:rPr>
              <w:t>Про впровадження рішення Колегії районної державної адміністрації від 09.10.2018 № 1 «Про виконання місцевих бюджетів Кам</w:t>
            </w:r>
            <w:r w:rsidRPr="005A44EA">
              <w:rPr>
                <w:sz w:val="28"/>
                <w:szCs w:val="28"/>
                <w:lang w:val="ru-RU" w:eastAsia="en-US"/>
              </w:rPr>
              <w:t>’</w:t>
            </w:r>
            <w:r>
              <w:rPr>
                <w:sz w:val="28"/>
                <w:szCs w:val="28"/>
                <w:lang w:eastAsia="en-US"/>
              </w:rPr>
              <w:t>янка-Бузького району за 9 місяців 2018 року та завдання щодо завершення бюджетного року»</w:t>
            </w:r>
          </w:p>
        </w:tc>
        <w:tc>
          <w:tcPr>
            <w:tcW w:w="1698" w:type="dxa"/>
          </w:tcPr>
          <w:p w:rsidR="00570C3E" w:rsidRDefault="00570C3E" w:rsidP="005A44EA">
            <w:pPr>
              <w:spacing w:line="254" w:lineRule="auto"/>
              <w:ind w:left="-83" w:right="-72"/>
              <w:rPr>
                <w:sz w:val="28"/>
                <w:szCs w:val="28"/>
                <w:lang w:val="ru-RU" w:eastAsia="en-US"/>
              </w:rPr>
            </w:pPr>
            <w:r>
              <w:rPr>
                <w:sz w:val="28"/>
                <w:szCs w:val="28"/>
                <w:lang w:val="ru-RU" w:eastAsia="en-US"/>
              </w:rPr>
              <w:t>707/02-08/18</w:t>
            </w:r>
          </w:p>
        </w:tc>
        <w:tc>
          <w:tcPr>
            <w:tcW w:w="1621" w:type="dxa"/>
          </w:tcPr>
          <w:p w:rsidR="00570C3E" w:rsidRDefault="00570C3E" w:rsidP="005A44EA">
            <w:pPr>
              <w:pStyle w:val="Title"/>
              <w:tabs>
                <w:tab w:val="center" w:pos="702"/>
              </w:tabs>
              <w:spacing w:line="360" w:lineRule="auto"/>
              <w:rPr>
                <w:sz w:val="28"/>
                <w:szCs w:val="28"/>
                <w:lang w:eastAsia="en-US"/>
              </w:rPr>
            </w:pPr>
            <w:r>
              <w:rPr>
                <w:sz w:val="28"/>
                <w:szCs w:val="28"/>
                <w:lang w:eastAsia="en-US"/>
              </w:rPr>
              <w:t>10.10.2018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впровадження рішення Колегії районної державної адміністрації від 09.10.2018 №2 «Про готовність бюджетних установ, підприємств житлово-комунального господарства району до роботи в осінньо-зимовий період 2018/2019 років»</w:t>
            </w:r>
          </w:p>
        </w:tc>
        <w:tc>
          <w:tcPr>
            <w:tcW w:w="1698" w:type="dxa"/>
          </w:tcPr>
          <w:p w:rsidR="00570C3E" w:rsidRDefault="00570C3E" w:rsidP="005A44EA">
            <w:pPr>
              <w:spacing w:line="254" w:lineRule="auto"/>
              <w:ind w:left="-83" w:right="-72"/>
              <w:rPr>
                <w:sz w:val="28"/>
                <w:szCs w:val="28"/>
                <w:lang w:val="ru-RU" w:eastAsia="en-US"/>
              </w:rPr>
            </w:pPr>
            <w:r>
              <w:rPr>
                <w:sz w:val="28"/>
                <w:szCs w:val="28"/>
                <w:lang w:val="ru-RU" w:eastAsia="en-US"/>
              </w:rPr>
              <w:t>708/02-08/18</w:t>
            </w:r>
          </w:p>
        </w:tc>
        <w:tc>
          <w:tcPr>
            <w:tcW w:w="1621" w:type="dxa"/>
          </w:tcPr>
          <w:p w:rsidR="00570C3E" w:rsidRDefault="00570C3E" w:rsidP="005A44EA">
            <w:pPr>
              <w:pStyle w:val="Title"/>
              <w:tabs>
                <w:tab w:val="center" w:pos="702"/>
              </w:tabs>
              <w:spacing w:line="360" w:lineRule="auto"/>
              <w:rPr>
                <w:sz w:val="28"/>
                <w:szCs w:val="28"/>
                <w:lang w:eastAsia="en-US"/>
              </w:rPr>
            </w:pPr>
            <w:r>
              <w:rPr>
                <w:sz w:val="28"/>
                <w:szCs w:val="28"/>
                <w:lang w:eastAsia="en-US"/>
              </w:rPr>
              <w:t>10.10.2018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направлення _______ на альтернативну (невійськову) службу</w:t>
            </w:r>
          </w:p>
        </w:tc>
        <w:tc>
          <w:tcPr>
            <w:tcW w:w="1698" w:type="dxa"/>
          </w:tcPr>
          <w:p w:rsidR="00570C3E" w:rsidRDefault="00570C3E" w:rsidP="005A44EA">
            <w:pPr>
              <w:spacing w:line="254" w:lineRule="auto"/>
              <w:ind w:left="-83" w:right="-72"/>
              <w:rPr>
                <w:sz w:val="28"/>
                <w:szCs w:val="28"/>
                <w:lang w:val="ru-RU" w:eastAsia="en-US"/>
              </w:rPr>
            </w:pPr>
            <w:r>
              <w:rPr>
                <w:sz w:val="28"/>
                <w:szCs w:val="28"/>
                <w:lang w:val="ru-RU" w:eastAsia="en-US"/>
              </w:rPr>
              <w:t>709/02-08/18</w:t>
            </w:r>
          </w:p>
        </w:tc>
        <w:tc>
          <w:tcPr>
            <w:tcW w:w="1621" w:type="dxa"/>
          </w:tcPr>
          <w:p w:rsidR="00570C3E" w:rsidRDefault="00570C3E" w:rsidP="005A44EA">
            <w:pPr>
              <w:pStyle w:val="Title"/>
              <w:tabs>
                <w:tab w:val="center" w:pos="702"/>
              </w:tabs>
              <w:spacing w:line="360" w:lineRule="auto"/>
              <w:rPr>
                <w:sz w:val="28"/>
                <w:szCs w:val="28"/>
                <w:lang w:eastAsia="en-US"/>
              </w:rPr>
            </w:pPr>
            <w:r>
              <w:rPr>
                <w:sz w:val="28"/>
                <w:szCs w:val="28"/>
                <w:lang w:eastAsia="en-US"/>
              </w:rPr>
              <w:t>12.10.2018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Щодо проведення комплексної перевірки технічного стану системи централізованого оповіщення цивільного захисту району</w:t>
            </w:r>
          </w:p>
        </w:tc>
        <w:tc>
          <w:tcPr>
            <w:tcW w:w="1698" w:type="dxa"/>
          </w:tcPr>
          <w:p w:rsidR="00570C3E" w:rsidRDefault="00570C3E" w:rsidP="00010D0E">
            <w:pPr>
              <w:spacing w:line="254" w:lineRule="auto"/>
              <w:ind w:left="-83" w:right="-72"/>
              <w:rPr>
                <w:sz w:val="28"/>
                <w:szCs w:val="28"/>
                <w:lang w:val="ru-RU" w:eastAsia="en-US"/>
              </w:rPr>
            </w:pPr>
            <w:r>
              <w:rPr>
                <w:sz w:val="28"/>
                <w:szCs w:val="28"/>
                <w:lang w:val="ru-RU" w:eastAsia="en-US"/>
              </w:rPr>
              <w:t>710/02-08/18</w:t>
            </w:r>
          </w:p>
        </w:tc>
        <w:tc>
          <w:tcPr>
            <w:tcW w:w="1621" w:type="dxa"/>
          </w:tcPr>
          <w:p w:rsidR="00570C3E" w:rsidRDefault="00570C3E" w:rsidP="00010D0E">
            <w:pPr>
              <w:pStyle w:val="Title"/>
              <w:tabs>
                <w:tab w:val="center" w:pos="702"/>
              </w:tabs>
              <w:spacing w:line="360" w:lineRule="auto"/>
              <w:rPr>
                <w:sz w:val="28"/>
                <w:szCs w:val="28"/>
                <w:lang w:eastAsia="en-US"/>
              </w:rPr>
            </w:pPr>
            <w:r>
              <w:rPr>
                <w:sz w:val="28"/>
                <w:szCs w:val="28"/>
                <w:lang w:eastAsia="en-US"/>
              </w:rPr>
              <w:t>12.10.2018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надання дозволу на вчинення правочину</w:t>
            </w:r>
          </w:p>
        </w:tc>
        <w:tc>
          <w:tcPr>
            <w:tcW w:w="1698" w:type="dxa"/>
          </w:tcPr>
          <w:p w:rsidR="00570C3E" w:rsidRDefault="00570C3E" w:rsidP="00010D0E">
            <w:pPr>
              <w:spacing w:line="254" w:lineRule="auto"/>
              <w:ind w:left="-83" w:right="-72"/>
              <w:rPr>
                <w:sz w:val="28"/>
                <w:szCs w:val="28"/>
                <w:lang w:val="ru-RU" w:eastAsia="en-US"/>
              </w:rPr>
            </w:pPr>
            <w:r>
              <w:rPr>
                <w:sz w:val="28"/>
                <w:szCs w:val="28"/>
                <w:lang w:val="ru-RU" w:eastAsia="en-US"/>
              </w:rPr>
              <w:t>711/02-08/18</w:t>
            </w:r>
          </w:p>
        </w:tc>
        <w:tc>
          <w:tcPr>
            <w:tcW w:w="1621" w:type="dxa"/>
          </w:tcPr>
          <w:p w:rsidR="00570C3E" w:rsidRDefault="00570C3E" w:rsidP="00010D0E">
            <w:pPr>
              <w:pStyle w:val="Title"/>
              <w:tabs>
                <w:tab w:val="center" w:pos="702"/>
              </w:tabs>
              <w:spacing w:line="360" w:lineRule="auto"/>
              <w:rPr>
                <w:sz w:val="28"/>
                <w:szCs w:val="28"/>
                <w:lang w:eastAsia="en-US"/>
              </w:rPr>
            </w:pPr>
            <w:r>
              <w:rPr>
                <w:sz w:val="28"/>
                <w:szCs w:val="28"/>
                <w:lang w:eastAsia="en-US"/>
              </w:rPr>
              <w:t>12.10.2018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Гнідець Надії Миколаївні на території Жовтанецької сільської ради</w:t>
            </w:r>
          </w:p>
        </w:tc>
        <w:tc>
          <w:tcPr>
            <w:tcW w:w="1698" w:type="dxa"/>
          </w:tcPr>
          <w:p w:rsidR="00570C3E" w:rsidRDefault="00570C3E" w:rsidP="00010D0E">
            <w:pPr>
              <w:spacing w:line="254" w:lineRule="auto"/>
              <w:ind w:left="-83" w:right="-72"/>
              <w:rPr>
                <w:sz w:val="28"/>
                <w:szCs w:val="28"/>
                <w:lang w:val="ru-RU" w:eastAsia="en-US"/>
              </w:rPr>
            </w:pPr>
            <w:r>
              <w:rPr>
                <w:sz w:val="28"/>
                <w:szCs w:val="28"/>
                <w:lang w:val="ru-RU" w:eastAsia="en-US"/>
              </w:rPr>
              <w:t>712/02-08/18</w:t>
            </w:r>
          </w:p>
        </w:tc>
        <w:tc>
          <w:tcPr>
            <w:tcW w:w="1621" w:type="dxa"/>
          </w:tcPr>
          <w:p w:rsidR="00570C3E" w:rsidRDefault="00570C3E" w:rsidP="00010D0E">
            <w:pPr>
              <w:pStyle w:val="Title"/>
              <w:tabs>
                <w:tab w:val="center" w:pos="702"/>
              </w:tabs>
              <w:spacing w:line="360" w:lineRule="auto"/>
              <w:rPr>
                <w:sz w:val="28"/>
                <w:szCs w:val="28"/>
                <w:lang w:eastAsia="en-US"/>
              </w:rPr>
            </w:pPr>
            <w:r>
              <w:rPr>
                <w:sz w:val="28"/>
                <w:szCs w:val="28"/>
                <w:lang w:eastAsia="en-US"/>
              </w:rPr>
              <w:t>12.10.2018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Pr="00010D0E" w:rsidRDefault="00570C3E"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010D0E">
              <w:rPr>
                <w:sz w:val="28"/>
                <w:szCs w:val="28"/>
                <w:lang w:val="ru-RU" w:eastAsia="en-US"/>
              </w:rPr>
              <w:t>’</w:t>
            </w:r>
            <w:r>
              <w:rPr>
                <w:sz w:val="28"/>
                <w:szCs w:val="28"/>
                <w:lang w:eastAsia="en-US"/>
              </w:rPr>
              <w:t>янка-Бузької райдержадміністрації від 17.01.2004 №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(Мокшицький Б.К.)</w:t>
            </w:r>
          </w:p>
        </w:tc>
        <w:tc>
          <w:tcPr>
            <w:tcW w:w="1698" w:type="dxa"/>
          </w:tcPr>
          <w:p w:rsidR="00570C3E" w:rsidRDefault="00570C3E" w:rsidP="00010D0E">
            <w:pPr>
              <w:spacing w:line="254" w:lineRule="auto"/>
              <w:ind w:left="-83" w:right="-72"/>
              <w:rPr>
                <w:sz w:val="28"/>
                <w:szCs w:val="28"/>
                <w:lang w:val="ru-RU" w:eastAsia="en-US"/>
              </w:rPr>
            </w:pPr>
            <w:r>
              <w:rPr>
                <w:sz w:val="28"/>
                <w:szCs w:val="28"/>
                <w:lang w:val="ru-RU" w:eastAsia="en-US"/>
              </w:rPr>
              <w:t>713/02-08/18</w:t>
            </w:r>
          </w:p>
        </w:tc>
        <w:tc>
          <w:tcPr>
            <w:tcW w:w="1621" w:type="dxa"/>
          </w:tcPr>
          <w:p w:rsidR="00570C3E" w:rsidRDefault="00570C3E" w:rsidP="00010D0E">
            <w:pPr>
              <w:pStyle w:val="Title"/>
              <w:tabs>
                <w:tab w:val="center" w:pos="702"/>
              </w:tabs>
              <w:spacing w:line="360" w:lineRule="auto"/>
              <w:rPr>
                <w:sz w:val="28"/>
                <w:szCs w:val="28"/>
                <w:lang w:eastAsia="en-US"/>
              </w:rPr>
            </w:pPr>
            <w:r>
              <w:rPr>
                <w:sz w:val="28"/>
                <w:szCs w:val="28"/>
                <w:lang w:eastAsia="en-US"/>
              </w:rPr>
              <w:t>12.10.2018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Pr="00E3407F" w:rsidRDefault="00570C3E"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Курнату Василю Михайловичу на території Кам</w:t>
            </w:r>
            <w:r>
              <w:rPr>
                <w:sz w:val="28"/>
                <w:szCs w:val="28"/>
                <w:lang w:val="en-US" w:eastAsia="en-US"/>
              </w:rPr>
              <w:t>’</w:t>
            </w:r>
            <w:r>
              <w:rPr>
                <w:sz w:val="28"/>
                <w:szCs w:val="28"/>
                <w:lang w:eastAsia="en-US"/>
              </w:rPr>
              <w:t>янка-Бузької міської ради</w:t>
            </w:r>
          </w:p>
        </w:tc>
        <w:tc>
          <w:tcPr>
            <w:tcW w:w="1698" w:type="dxa"/>
          </w:tcPr>
          <w:p w:rsidR="00570C3E" w:rsidRDefault="00570C3E" w:rsidP="00010D0E">
            <w:pPr>
              <w:spacing w:line="254" w:lineRule="auto"/>
              <w:ind w:left="-83" w:right="-72"/>
              <w:rPr>
                <w:sz w:val="28"/>
                <w:szCs w:val="28"/>
                <w:lang w:val="ru-RU" w:eastAsia="en-US"/>
              </w:rPr>
            </w:pPr>
            <w:r>
              <w:rPr>
                <w:sz w:val="28"/>
                <w:szCs w:val="28"/>
                <w:lang w:val="ru-RU" w:eastAsia="en-US"/>
              </w:rPr>
              <w:t>714/02-08/18</w:t>
            </w:r>
          </w:p>
        </w:tc>
        <w:tc>
          <w:tcPr>
            <w:tcW w:w="1621" w:type="dxa"/>
          </w:tcPr>
          <w:p w:rsidR="00570C3E" w:rsidRDefault="00570C3E" w:rsidP="00010D0E">
            <w:pPr>
              <w:pStyle w:val="Title"/>
              <w:tabs>
                <w:tab w:val="center" w:pos="702"/>
              </w:tabs>
              <w:spacing w:line="360" w:lineRule="auto"/>
              <w:rPr>
                <w:sz w:val="28"/>
                <w:szCs w:val="28"/>
                <w:lang w:eastAsia="en-US"/>
              </w:rPr>
            </w:pPr>
            <w:r>
              <w:rPr>
                <w:sz w:val="28"/>
                <w:szCs w:val="28"/>
                <w:lang w:eastAsia="en-US"/>
              </w:rPr>
              <w:t>12.10.2018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010D0E">
              <w:rPr>
                <w:sz w:val="28"/>
                <w:szCs w:val="28"/>
                <w:lang w:val="ru-RU" w:eastAsia="en-US"/>
              </w:rPr>
              <w:t>’</w:t>
            </w:r>
            <w:r>
              <w:rPr>
                <w:sz w:val="28"/>
                <w:szCs w:val="28"/>
                <w:lang w:eastAsia="en-US"/>
              </w:rPr>
              <w:t>янка-Бузької райдержадміністрації від 22.06.2005 № 221 «Про внесення змін в списки громадян на викреслення ДА на право власності на земельні ділянки взамін земельних сертифікатів громадянам Незнанівської сільської ради в кількості 19 чоловік» (Кушинський О.Я.)</w:t>
            </w:r>
          </w:p>
        </w:tc>
        <w:tc>
          <w:tcPr>
            <w:tcW w:w="1698" w:type="dxa"/>
          </w:tcPr>
          <w:p w:rsidR="00570C3E" w:rsidRDefault="00570C3E" w:rsidP="00010D0E">
            <w:pPr>
              <w:spacing w:line="254" w:lineRule="auto"/>
              <w:ind w:left="-83" w:right="-72"/>
              <w:rPr>
                <w:sz w:val="28"/>
                <w:szCs w:val="28"/>
                <w:lang w:val="ru-RU" w:eastAsia="en-US"/>
              </w:rPr>
            </w:pPr>
            <w:r>
              <w:rPr>
                <w:sz w:val="28"/>
                <w:szCs w:val="28"/>
                <w:lang w:val="ru-RU" w:eastAsia="en-US"/>
              </w:rPr>
              <w:t>715/02-08/18</w:t>
            </w:r>
          </w:p>
        </w:tc>
        <w:tc>
          <w:tcPr>
            <w:tcW w:w="1621" w:type="dxa"/>
          </w:tcPr>
          <w:p w:rsidR="00570C3E" w:rsidRDefault="00570C3E" w:rsidP="00010D0E">
            <w:pPr>
              <w:pStyle w:val="Title"/>
              <w:tabs>
                <w:tab w:val="center" w:pos="702"/>
              </w:tabs>
              <w:spacing w:line="360" w:lineRule="auto"/>
              <w:rPr>
                <w:sz w:val="28"/>
                <w:szCs w:val="28"/>
                <w:lang w:eastAsia="en-US"/>
              </w:rPr>
            </w:pPr>
            <w:r>
              <w:rPr>
                <w:sz w:val="28"/>
                <w:szCs w:val="28"/>
                <w:lang w:eastAsia="en-US"/>
              </w:rPr>
              <w:t>12.10.2018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Поворознику Михайлу Миколайовичу на території Жовтанецької сільської ради</w:t>
            </w:r>
          </w:p>
        </w:tc>
        <w:tc>
          <w:tcPr>
            <w:tcW w:w="1698" w:type="dxa"/>
          </w:tcPr>
          <w:p w:rsidR="00570C3E" w:rsidRDefault="00570C3E" w:rsidP="00010D0E">
            <w:pPr>
              <w:spacing w:line="254" w:lineRule="auto"/>
              <w:ind w:left="-83" w:right="-72"/>
              <w:rPr>
                <w:sz w:val="28"/>
                <w:szCs w:val="28"/>
                <w:lang w:val="ru-RU" w:eastAsia="en-US"/>
              </w:rPr>
            </w:pPr>
            <w:r>
              <w:rPr>
                <w:sz w:val="28"/>
                <w:szCs w:val="28"/>
                <w:lang w:val="ru-RU" w:eastAsia="en-US"/>
              </w:rPr>
              <w:t>716/02-08/18</w:t>
            </w:r>
          </w:p>
        </w:tc>
        <w:tc>
          <w:tcPr>
            <w:tcW w:w="1621" w:type="dxa"/>
          </w:tcPr>
          <w:p w:rsidR="00570C3E" w:rsidRDefault="00570C3E" w:rsidP="00010D0E">
            <w:pPr>
              <w:pStyle w:val="Title"/>
              <w:tabs>
                <w:tab w:val="center" w:pos="702"/>
              </w:tabs>
              <w:spacing w:line="360" w:lineRule="auto"/>
              <w:rPr>
                <w:sz w:val="28"/>
                <w:szCs w:val="28"/>
                <w:lang w:eastAsia="en-US"/>
              </w:rPr>
            </w:pPr>
            <w:r>
              <w:rPr>
                <w:sz w:val="28"/>
                <w:szCs w:val="28"/>
                <w:lang w:eastAsia="en-US"/>
              </w:rPr>
              <w:t>12.10.2018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E3407F">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Яремчук Емілії Степанівні на території Незнанівської сільської ради</w:t>
            </w:r>
          </w:p>
        </w:tc>
        <w:tc>
          <w:tcPr>
            <w:tcW w:w="1698" w:type="dxa"/>
          </w:tcPr>
          <w:p w:rsidR="00570C3E" w:rsidRDefault="00570C3E" w:rsidP="00010D0E">
            <w:pPr>
              <w:spacing w:line="254" w:lineRule="auto"/>
              <w:ind w:left="-83" w:right="-72"/>
              <w:rPr>
                <w:sz w:val="28"/>
                <w:szCs w:val="28"/>
                <w:lang w:val="ru-RU" w:eastAsia="en-US"/>
              </w:rPr>
            </w:pPr>
            <w:r>
              <w:rPr>
                <w:sz w:val="28"/>
                <w:szCs w:val="28"/>
                <w:lang w:val="ru-RU" w:eastAsia="en-US"/>
              </w:rPr>
              <w:t>717/02-08/18</w:t>
            </w:r>
          </w:p>
        </w:tc>
        <w:tc>
          <w:tcPr>
            <w:tcW w:w="1621" w:type="dxa"/>
          </w:tcPr>
          <w:p w:rsidR="00570C3E" w:rsidRDefault="00570C3E" w:rsidP="00010D0E">
            <w:pPr>
              <w:pStyle w:val="Title"/>
              <w:tabs>
                <w:tab w:val="center" w:pos="702"/>
              </w:tabs>
              <w:spacing w:line="360" w:lineRule="auto"/>
              <w:rPr>
                <w:sz w:val="28"/>
                <w:szCs w:val="28"/>
                <w:lang w:eastAsia="en-US"/>
              </w:rPr>
            </w:pPr>
            <w:r>
              <w:rPr>
                <w:sz w:val="28"/>
                <w:szCs w:val="28"/>
                <w:lang w:eastAsia="en-US"/>
              </w:rPr>
              <w:t>12.10.2018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Pr="00E3407F" w:rsidRDefault="00570C3E"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Задрі Михайлу Дмитровичу на території Кам</w:t>
            </w:r>
            <w:r>
              <w:rPr>
                <w:sz w:val="28"/>
                <w:szCs w:val="28"/>
                <w:lang w:val="en-US" w:eastAsia="en-US"/>
              </w:rPr>
              <w:t>’</w:t>
            </w:r>
            <w:r>
              <w:rPr>
                <w:sz w:val="28"/>
                <w:szCs w:val="28"/>
                <w:lang w:eastAsia="en-US"/>
              </w:rPr>
              <w:t>янка-Бузької міської ради</w:t>
            </w:r>
          </w:p>
        </w:tc>
        <w:tc>
          <w:tcPr>
            <w:tcW w:w="1698" w:type="dxa"/>
          </w:tcPr>
          <w:p w:rsidR="00570C3E" w:rsidRDefault="00570C3E" w:rsidP="00010D0E">
            <w:pPr>
              <w:spacing w:line="254" w:lineRule="auto"/>
              <w:ind w:left="-83" w:right="-72"/>
              <w:rPr>
                <w:sz w:val="28"/>
                <w:szCs w:val="28"/>
                <w:lang w:val="ru-RU" w:eastAsia="en-US"/>
              </w:rPr>
            </w:pPr>
            <w:r>
              <w:rPr>
                <w:sz w:val="28"/>
                <w:szCs w:val="28"/>
                <w:lang w:val="ru-RU" w:eastAsia="en-US"/>
              </w:rPr>
              <w:t>718/02-08/18</w:t>
            </w:r>
          </w:p>
        </w:tc>
        <w:tc>
          <w:tcPr>
            <w:tcW w:w="1621" w:type="dxa"/>
          </w:tcPr>
          <w:p w:rsidR="00570C3E" w:rsidRDefault="00570C3E" w:rsidP="00010D0E">
            <w:pPr>
              <w:pStyle w:val="Title"/>
              <w:tabs>
                <w:tab w:val="center" w:pos="702"/>
              </w:tabs>
              <w:spacing w:line="360" w:lineRule="auto"/>
              <w:rPr>
                <w:sz w:val="28"/>
                <w:szCs w:val="28"/>
                <w:lang w:eastAsia="en-US"/>
              </w:rPr>
            </w:pPr>
            <w:r>
              <w:rPr>
                <w:sz w:val="28"/>
                <w:szCs w:val="28"/>
                <w:lang w:eastAsia="en-US"/>
              </w:rPr>
              <w:t>12.10.2018</w:t>
            </w:r>
          </w:p>
        </w:tc>
        <w:tc>
          <w:tcPr>
            <w:tcW w:w="1606" w:type="dxa"/>
          </w:tcPr>
          <w:p w:rsidR="00570C3E" w:rsidRDefault="00570C3E" w:rsidP="00B95243">
            <w:pPr>
              <w:pStyle w:val="Title"/>
              <w:spacing w:line="360" w:lineRule="auto"/>
              <w:rPr>
                <w:sz w:val="28"/>
                <w:szCs w:val="28"/>
                <w:lang w:eastAsia="en-US"/>
              </w:rPr>
            </w:pPr>
          </w:p>
        </w:tc>
      </w:tr>
      <w:tr w:rsidR="00570C3E">
        <w:trPr>
          <w:trHeight w:val="2106"/>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E3407F">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(відновлення) меж земельної ділянки в натурі (на місцевості) гр. Ющишин Стефанії Петрівні на території Жовтанецької сільської ради</w:t>
            </w:r>
          </w:p>
        </w:tc>
        <w:tc>
          <w:tcPr>
            <w:tcW w:w="1698" w:type="dxa"/>
          </w:tcPr>
          <w:p w:rsidR="00570C3E" w:rsidRDefault="00570C3E" w:rsidP="00010D0E">
            <w:pPr>
              <w:spacing w:line="254" w:lineRule="auto"/>
              <w:ind w:left="-83" w:right="-72"/>
              <w:rPr>
                <w:sz w:val="28"/>
                <w:szCs w:val="28"/>
                <w:lang w:val="ru-RU" w:eastAsia="en-US"/>
              </w:rPr>
            </w:pPr>
            <w:r>
              <w:rPr>
                <w:sz w:val="28"/>
                <w:szCs w:val="28"/>
                <w:lang w:val="ru-RU" w:eastAsia="en-US"/>
              </w:rPr>
              <w:t>719/02-08/18</w:t>
            </w:r>
          </w:p>
        </w:tc>
        <w:tc>
          <w:tcPr>
            <w:tcW w:w="1621" w:type="dxa"/>
          </w:tcPr>
          <w:p w:rsidR="00570C3E" w:rsidRDefault="00570C3E" w:rsidP="00010D0E">
            <w:pPr>
              <w:pStyle w:val="Title"/>
              <w:tabs>
                <w:tab w:val="center" w:pos="702"/>
              </w:tabs>
              <w:spacing w:line="360" w:lineRule="auto"/>
              <w:rPr>
                <w:sz w:val="28"/>
                <w:szCs w:val="28"/>
                <w:lang w:eastAsia="en-US"/>
              </w:rPr>
            </w:pPr>
            <w:r>
              <w:rPr>
                <w:sz w:val="28"/>
                <w:szCs w:val="28"/>
                <w:lang w:eastAsia="en-US"/>
              </w:rPr>
              <w:t>12.10.2018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Марет Ганні Павлівні на території Жовтанецької сільської ради</w:t>
            </w:r>
          </w:p>
        </w:tc>
        <w:tc>
          <w:tcPr>
            <w:tcW w:w="1698" w:type="dxa"/>
          </w:tcPr>
          <w:p w:rsidR="00570C3E" w:rsidRDefault="00570C3E" w:rsidP="00916B34">
            <w:pPr>
              <w:spacing w:line="254" w:lineRule="auto"/>
              <w:ind w:left="-83" w:right="-72"/>
              <w:rPr>
                <w:sz w:val="28"/>
                <w:szCs w:val="28"/>
                <w:lang w:val="ru-RU" w:eastAsia="en-US"/>
              </w:rPr>
            </w:pPr>
            <w:r>
              <w:rPr>
                <w:sz w:val="28"/>
                <w:szCs w:val="28"/>
                <w:lang w:val="ru-RU" w:eastAsia="en-US"/>
              </w:rPr>
              <w:t>720/02-08/18</w:t>
            </w:r>
          </w:p>
        </w:tc>
        <w:tc>
          <w:tcPr>
            <w:tcW w:w="1621" w:type="dxa"/>
          </w:tcPr>
          <w:p w:rsidR="00570C3E" w:rsidRDefault="00570C3E" w:rsidP="00916B34">
            <w:pPr>
              <w:pStyle w:val="Title"/>
              <w:tabs>
                <w:tab w:val="center" w:pos="702"/>
              </w:tabs>
              <w:spacing w:line="360" w:lineRule="auto"/>
              <w:rPr>
                <w:sz w:val="28"/>
                <w:szCs w:val="28"/>
                <w:lang w:eastAsia="en-US"/>
              </w:rPr>
            </w:pPr>
            <w:r>
              <w:rPr>
                <w:sz w:val="28"/>
                <w:szCs w:val="28"/>
                <w:lang w:eastAsia="en-US"/>
              </w:rPr>
              <w:t>12.10.2018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початок опалювального сезону 2018-2019 року</w:t>
            </w:r>
          </w:p>
        </w:tc>
        <w:tc>
          <w:tcPr>
            <w:tcW w:w="1698" w:type="dxa"/>
          </w:tcPr>
          <w:p w:rsidR="00570C3E" w:rsidRDefault="00570C3E" w:rsidP="009F7E90">
            <w:pPr>
              <w:spacing w:line="254" w:lineRule="auto"/>
              <w:ind w:left="-83" w:right="-72"/>
              <w:rPr>
                <w:sz w:val="28"/>
                <w:szCs w:val="28"/>
                <w:lang w:val="ru-RU" w:eastAsia="en-US"/>
              </w:rPr>
            </w:pPr>
            <w:r>
              <w:rPr>
                <w:sz w:val="28"/>
                <w:szCs w:val="28"/>
                <w:lang w:val="ru-RU" w:eastAsia="en-US"/>
              </w:rPr>
              <w:t>721/02-08/18</w:t>
            </w:r>
          </w:p>
        </w:tc>
        <w:tc>
          <w:tcPr>
            <w:tcW w:w="1621" w:type="dxa"/>
          </w:tcPr>
          <w:p w:rsidR="00570C3E" w:rsidRDefault="00570C3E" w:rsidP="009F7E90">
            <w:pPr>
              <w:pStyle w:val="Title"/>
              <w:tabs>
                <w:tab w:val="center" w:pos="702"/>
              </w:tabs>
              <w:spacing w:line="360" w:lineRule="auto"/>
              <w:rPr>
                <w:sz w:val="28"/>
                <w:szCs w:val="28"/>
                <w:lang w:eastAsia="en-US"/>
              </w:rPr>
            </w:pPr>
            <w:r>
              <w:rPr>
                <w:sz w:val="28"/>
                <w:szCs w:val="28"/>
                <w:lang w:eastAsia="en-US"/>
              </w:rPr>
              <w:t>18.10.2018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направлення ________ на альтернативну  (невійськову) службу</w:t>
            </w:r>
          </w:p>
        </w:tc>
        <w:tc>
          <w:tcPr>
            <w:tcW w:w="1698" w:type="dxa"/>
          </w:tcPr>
          <w:p w:rsidR="00570C3E" w:rsidRDefault="00570C3E" w:rsidP="00916B34">
            <w:pPr>
              <w:spacing w:line="254" w:lineRule="auto"/>
              <w:ind w:left="-83" w:right="-72"/>
              <w:rPr>
                <w:sz w:val="28"/>
                <w:szCs w:val="28"/>
                <w:lang w:val="ru-RU" w:eastAsia="en-US"/>
              </w:rPr>
            </w:pPr>
            <w:r>
              <w:rPr>
                <w:sz w:val="28"/>
                <w:szCs w:val="28"/>
                <w:lang w:val="ru-RU" w:eastAsia="en-US"/>
              </w:rPr>
              <w:t>722/02-08/18</w:t>
            </w:r>
          </w:p>
        </w:tc>
        <w:tc>
          <w:tcPr>
            <w:tcW w:w="1621" w:type="dxa"/>
          </w:tcPr>
          <w:p w:rsidR="00570C3E" w:rsidRDefault="00570C3E" w:rsidP="00916B34">
            <w:pPr>
              <w:pStyle w:val="Title"/>
              <w:tabs>
                <w:tab w:val="center" w:pos="702"/>
              </w:tabs>
              <w:spacing w:line="360" w:lineRule="auto"/>
              <w:rPr>
                <w:sz w:val="28"/>
                <w:szCs w:val="28"/>
                <w:lang w:eastAsia="en-US"/>
              </w:rPr>
            </w:pPr>
            <w:r>
              <w:rPr>
                <w:sz w:val="28"/>
                <w:szCs w:val="28"/>
                <w:lang w:eastAsia="en-US"/>
              </w:rPr>
              <w:t>19.10.2018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Pr="00601350" w:rsidRDefault="00570C3E" w:rsidP="00B95243">
            <w:pPr>
              <w:spacing w:line="254" w:lineRule="auto"/>
              <w:ind w:right="245"/>
              <w:jc w:val="both"/>
              <w:rPr>
                <w:sz w:val="28"/>
                <w:szCs w:val="28"/>
                <w:lang w:eastAsia="en-US"/>
              </w:rPr>
            </w:pPr>
            <w:r>
              <w:rPr>
                <w:sz w:val="28"/>
                <w:szCs w:val="28"/>
                <w:lang w:eastAsia="en-US"/>
              </w:rPr>
              <w:t>Про затвердження Положення про Кам</w:t>
            </w:r>
            <w:r w:rsidRPr="00601350">
              <w:rPr>
                <w:sz w:val="28"/>
                <w:szCs w:val="28"/>
                <w:lang w:val="ru-RU" w:eastAsia="en-US"/>
              </w:rPr>
              <w:t>’</w:t>
            </w:r>
            <w:r>
              <w:rPr>
                <w:sz w:val="28"/>
                <w:szCs w:val="28"/>
                <w:lang w:eastAsia="en-US"/>
              </w:rPr>
              <w:t>янка-Бузький районний центр комплексної реабілітації осіб з інвалідністю</w:t>
            </w:r>
          </w:p>
        </w:tc>
        <w:tc>
          <w:tcPr>
            <w:tcW w:w="1698" w:type="dxa"/>
          </w:tcPr>
          <w:p w:rsidR="00570C3E" w:rsidRDefault="00570C3E" w:rsidP="00916B34">
            <w:pPr>
              <w:spacing w:line="254" w:lineRule="auto"/>
              <w:ind w:left="-83" w:right="-72"/>
              <w:rPr>
                <w:sz w:val="28"/>
                <w:szCs w:val="28"/>
                <w:lang w:val="ru-RU" w:eastAsia="en-US"/>
              </w:rPr>
            </w:pPr>
            <w:r>
              <w:rPr>
                <w:sz w:val="28"/>
                <w:szCs w:val="28"/>
                <w:lang w:val="ru-RU" w:eastAsia="en-US"/>
              </w:rPr>
              <w:t>723/02-08/18</w:t>
            </w:r>
          </w:p>
        </w:tc>
        <w:tc>
          <w:tcPr>
            <w:tcW w:w="1621" w:type="dxa"/>
          </w:tcPr>
          <w:p w:rsidR="00570C3E" w:rsidRDefault="00570C3E" w:rsidP="00916B34">
            <w:pPr>
              <w:pStyle w:val="Title"/>
              <w:tabs>
                <w:tab w:val="center" w:pos="702"/>
              </w:tabs>
              <w:spacing w:line="360" w:lineRule="auto"/>
              <w:rPr>
                <w:sz w:val="28"/>
                <w:szCs w:val="28"/>
                <w:lang w:eastAsia="en-US"/>
              </w:rPr>
            </w:pPr>
            <w:r>
              <w:rPr>
                <w:sz w:val="28"/>
                <w:szCs w:val="28"/>
                <w:lang w:eastAsia="en-US"/>
              </w:rPr>
              <w:t>19.10.2018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уточнення субвенції з обласного бюджету</w:t>
            </w:r>
          </w:p>
        </w:tc>
        <w:tc>
          <w:tcPr>
            <w:tcW w:w="1698" w:type="dxa"/>
          </w:tcPr>
          <w:p w:rsidR="00570C3E" w:rsidRDefault="00570C3E" w:rsidP="00916B34">
            <w:pPr>
              <w:spacing w:line="254" w:lineRule="auto"/>
              <w:ind w:left="-83" w:right="-72"/>
              <w:rPr>
                <w:sz w:val="28"/>
                <w:szCs w:val="28"/>
                <w:lang w:val="ru-RU" w:eastAsia="en-US"/>
              </w:rPr>
            </w:pPr>
            <w:r>
              <w:rPr>
                <w:sz w:val="28"/>
                <w:szCs w:val="28"/>
                <w:lang w:val="ru-RU" w:eastAsia="en-US"/>
              </w:rPr>
              <w:t>724/02-08/18</w:t>
            </w:r>
          </w:p>
        </w:tc>
        <w:tc>
          <w:tcPr>
            <w:tcW w:w="1621" w:type="dxa"/>
          </w:tcPr>
          <w:p w:rsidR="00570C3E" w:rsidRDefault="00570C3E" w:rsidP="00916B34">
            <w:pPr>
              <w:pStyle w:val="Title"/>
              <w:tabs>
                <w:tab w:val="center" w:pos="702"/>
              </w:tabs>
              <w:spacing w:line="360" w:lineRule="auto"/>
              <w:rPr>
                <w:sz w:val="28"/>
                <w:szCs w:val="28"/>
                <w:lang w:eastAsia="en-US"/>
              </w:rPr>
            </w:pPr>
            <w:r>
              <w:rPr>
                <w:sz w:val="28"/>
                <w:szCs w:val="28"/>
                <w:lang w:eastAsia="en-US"/>
              </w:rPr>
              <w:t>19.10.2018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Pr="00DD1954" w:rsidRDefault="00570C3E" w:rsidP="00B95243">
            <w:pPr>
              <w:spacing w:line="254" w:lineRule="auto"/>
              <w:ind w:right="245"/>
              <w:jc w:val="both"/>
              <w:rPr>
                <w:sz w:val="28"/>
                <w:szCs w:val="28"/>
                <w:lang w:eastAsia="en-US"/>
              </w:rPr>
            </w:pPr>
            <w:r>
              <w:rPr>
                <w:sz w:val="28"/>
                <w:szCs w:val="28"/>
                <w:lang w:eastAsia="en-US"/>
              </w:rPr>
              <w:t>Про надання дозволу на виготовлення технічної документації із землеустрою щодо встановлення меж земельної ділянки в натурі (на місцевості) (Шкарабан М.Д.)</w:t>
            </w:r>
          </w:p>
        </w:tc>
        <w:tc>
          <w:tcPr>
            <w:tcW w:w="1698" w:type="dxa"/>
          </w:tcPr>
          <w:p w:rsidR="00570C3E" w:rsidRDefault="00570C3E" w:rsidP="00916B34">
            <w:pPr>
              <w:spacing w:line="254" w:lineRule="auto"/>
              <w:ind w:left="-83" w:right="-72"/>
              <w:rPr>
                <w:sz w:val="28"/>
                <w:szCs w:val="28"/>
                <w:lang w:val="ru-RU" w:eastAsia="en-US"/>
              </w:rPr>
            </w:pPr>
            <w:r>
              <w:rPr>
                <w:sz w:val="28"/>
                <w:szCs w:val="28"/>
                <w:lang w:val="ru-RU" w:eastAsia="en-US"/>
              </w:rPr>
              <w:t>725/02-08/18</w:t>
            </w:r>
          </w:p>
        </w:tc>
        <w:tc>
          <w:tcPr>
            <w:tcW w:w="1621" w:type="dxa"/>
          </w:tcPr>
          <w:p w:rsidR="00570C3E" w:rsidRDefault="00570C3E" w:rsidP="00916B34">
            <w:pPr>
              <w:pStyle w:val="Title"/>
              <w:tabs>
                <w:tab w:val="center" w:pos="702"/>
              </w:tabs>
              <w:spacing w:line="360" w:lineRule="auto"/>
              <w:rPr>
                <w:sz w:val="28"/>
                <w:szCs w:val="28"/>
                <w:lang w:eastAsia="en-US"/>
              </w:rPr>
            </w:pPr>
            <w:r>
              <w:rPr>
                <w:sz w:val="28"/>
                <w:szCs w:val="28"/>
                <w:lang w:eastAsia="en-US"/>
              </w:rPr>
              <w:t>22.10.2018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Pr="00DD1954" w:rsidRDefault="00570C3E" w:rsidP="00B95243">
            <w:pPr>
              <w:spacing w:line="254" w:lineRule="auto"/>
              <w:ind w:right="245"/>
              <w:jc w:val="both"/>
              <w:rPr>
                <w:sz w:val="28"/>
                <w:szCs w:val="28"/>
                <w:lang w:eastAsia="en-US"/>
              </w:rPr>
            </w:pPr>
            <w:r>
              <w:rPr>
                <w:sz w:val="28"/>
                <w:szCs w:val="28"/>
                <w:lang w:eastAsia="en-US"/>
              </w:rPr>
              <w:t>Про зміну площі земельної ділянки для ведення товарного сільськогосподарського виробництва  на території Сілецької сільської ради (Демків Г.І.)</w:t>
            </w:r>
          </w:p>
        </w:tc>
        <w:tc>
          <w:tcPr>
            <w:tcW w:w="1698" w:type="dxa"/>
          </w:tcPr>
          <w:p w:rsidR="00570C3E" w:rsidRDefault="00570C3E" w:rsidP="00916B34">
            <w:pPr>
              <w:spacing w:line="254" w:lineRule="auto"/>
              <w:ind w:left="-83" w:right="-72"/>
              <w:rPr>
                <w:sz w:val="28"/>
                <w:szCs w:val="28"/>
                <w:lang w:val="ru-RU" w:eastAsia="en-US"/>
              </w:rPr>
            </w:pPr>
            <w:r>
              <w:rPr>
                <w:sz w:val="28"/>
                <w:szCs w:val="28"/>
                <w:lang w:val="ru-RU" w:eastAsia="en-US"/>
              </w:rPr>
              <w:t>726/02-08/18</w:t>
            </w:r>
          </w:p>
        </w:tc>
        <w:tc>
          <w:tcPr>
            <w:tcW w:w="1621" w:type="dxa"/>
          </w:tcPr>
          <w:p w:rsidR="00570C3E" w:rsidRDefault="00570C3E" w:rsidP="00916B34">
            <w:pPr>
              <w:pStyle w:val="Title"/>
              <w:tabs>
                <w:tab w:val="center" w:pos="702"/>
              </w:tabs>
              <w:spacing w:line="360" w:lineRule="auto"/>
              <w:rPr>
                <w:sz w:val="28"/>
                <w:szCs w:val="28"/>
                <w:lang w:eastAsia="en-US"/>
              </w:rPr>
            </w:pPr>
            <w:r>
              <w:rPr>
                <w:sz w:val="28"/>
                <w:szCs w:val="28"/>
                <w:lang w:eastAsia="en-US"/>
              </w:rPr>
              <w:t>22.10.2018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Pr="003B3742" w:rsidRDefault="00570C3E" w:rsidP="00B95243">
            <w:pPr>
              <w:spacing w:line="254" w:lineRule="auto"/>
              <w:ind w:right="245"/>
              <w:jc w:val="both"/>
              <w:rPr>
                <w:sz w:val="28"/>
                <w:szCs w:val="28"/>
                <w:lang w:eastAsia="en-US"/>
              </w:rPr>
            </w:pPr>
            <w:r>
              <w:rPr>
                <w:sz w:val="28"/>
                <w:szCs w:val="28"/>
                <w:lang w:eastAsia="en-US"/>
              </w:rPr>
              <w:t>Про затвердження проекту землеустрою щодо відведення земельної по зміні цільового призначення Прокопишину Василю Васильовичу на території Ременівської сільської ради</w:t>
            </w:r>
          </w:p>
        </w:tc>
        <w:tc>
          <w:tcPr>
            <w:tcW w:w="1698" w:type="dxa"/>
          </w:tcPr>
          <w:p w:rsidR="00570C3E" w:rsidRDefault="00570C3E" w:rsidP="00916B34">
            <w:pPr>
              <w:spacing w:line="254" w:lineRule="auto"/>
              <w:ind w:left="-83" w:right="-72"/>
              <w:rPr>
                <w:sz w:val="28"/>
                <w:szCs w:val="28"/>
                <w:lang w:val="ru-RU" w:eastAsia="en-US"/>
              </w:rPr>
            </w:pPr>
            <w:r>
              <w:rPr>
                <w:sz w:val="28"/>
                <w:szCs w:val="28"/>
                <w:lang w:val="ru-RU" w:eastAsia="en-US"/>
              </w:rPr>
              <w:t>727/02-08/18</w:t>
            </w:r>
          </w:p>
        </w:tc>
        <w:tc>
          <w:tcPr>
            <w:tcW w:w="1621" w:type="dxa"/>
          </w:tcPr>
          <w:p w:rsidR="00570C3E" w:rsidRDefault="00570C3E" w:rsidP="00916B34">
            <w:pPr>
              <w:pStyle w:val="Title"/>
              <w:tabs>
                <w:tab w:val="center" w:pos="702"/>
              </w:tabs>
              <w:spacing w:line="360" w:lineRule="auto"/>
              <w:rPr>
                <w:sz w:val="28"/>
                <w:szCs w:val="28"/>
                <w:lang w:eastAsia="en-US"/>
              </w:rPr>
            </w:pPr>
            <w:r>
              <w:rPr>
                <w:sz w:val="28"/>
                <w:szCs w:val="28"/>
                <w:lang w:eastAsia="en-US"/>
              </w:rPr>
              <w:t>22.10.2018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Захарко Стефанії Стефанівні на території Дідилівської сільської ради</w:t>
            </w:r>
          </w:p>
        </w:tc>
        <w:tc>
          <w:tcPr>
            <w:tcW w:w="1698" w:type="dxa"/>
          </w:tcPr>
          <w:p w:rsidR="00570C3E" w:rsidRDefault="00570C3E" w:rsidP="00916B34">
            <w:pPr>
              <w:spacing w:line="254" w:lineRule="auto"/>
              <w:ind w:left="-83" w:right="-72"/>
              <w:rPr>
                <w:sz w:val="28"/>
                <w:szCs w:val="28"/>
                <w:lang w:val="ru-RU" w:eastAsia="en-US"/>
              </w:rPr>
            </w:pPr>
            <w:r>
              <w:rPr>
                <w:sz w:val="28"/>
                <w:szCs w:val="28"/>
                <w:lang w:val="ru-RU" w:eastAsia="en-US"/>
              </w:rPr>
              <w:t>728/02-08/18</w:t>
            </w:r>
          </w:p>
        </w:tc>
        <w:tc>
          <w:tcPr>
            <w:tcW w:w="1621" w:type="dxa"/>
          </w:tcPr>
          <w:p w:rsidR="00570C3E" w:rsidRDefault="00570C3E" w:rsidP="00916B34">
            <w:pPr>
              <w:pStyle w:val="Title"/>
              <w:tabs>
                <w:tab w:val="center" w:pos="702"/>
              </w:tabs>
              <w:spacing w:line="360" w:lineRule="auto"/>
              <w:rPr>
                <w:sz w:val="28"/>
                <w:szCs w:val="28"/>
                <w:lang w:eastAsia="en-US"/>
              </w:rPr>
            </w:pPr>
            <w:r>
              <w:rPr>
                <w:sz w:val="28"/>
                <w:szCs w:val="28"/>
                <w:lang w:eastAsia="en-US"/>
              </w:rPr>
              <w:t>22.10.2018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Pr="00536A7C" w:rsidRDefault="00570C3E"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Гарасіці Наталії Петрівні на території Кам</w:t>
            </w:r>
            <w:r>
              <w:rPr>
                <w:sz w:val="28"/>
                <w:szCs w:val="28"/>
                <w:lang w:val="en-US" w:eastAsia="en-US"/>
              </w:rPr>
              <w:t>’</w:t>
            </w:r>
            <w:r>
              <w:rPr>
                <w:sz w:val="28"/>
                <w:szCs w:val="28"/>
                <w:lang w:eastAsia="en-US"/>
              </w:rPr>
              <w:t>янка-Бузької міської ради</w:t>
            </w:r>
          </w:p>
        </w:tc>
        <w:tc>
          <w:tcPr>
            <w:tcW w:w="1698" w:type="dxa"/>
          </w:tcPr>
          <w:p w:rsidR="00570C3E" w:rsidRDefault="00570C3E" w:rsidP="00916B34">
            <w:pPr>
              <w:spacing w:line="254" w:lineRule="auto"/>
              <w:ind w:left="-83" w:right="-72"/>
              <w:rPr>
                <w:sz w:val="28"/>
                <w:szCs w:val="28"/>
                <w:lang w:val="ru-RU" w:eastAsia="en-US"/>
              </w:rPr>
            </w:pPr>
            <w:r>
              <w:rPr>
                <w:sz w:val="28"/>
                <w:szCs w:val="28"/>
                <w:lang w:val="ru-RU" w:eastAsia="en-US"/>
              </w:rPr>
              <w:t>729/02-08/18</w:t>
            </w:r>
          </w:p>
        </w:tc>
        <w:tc>
          <w:tcPr>
            <w:tcW w:w="1621" w:type="dxa"/>
          </w:tcPr>
          <w:p w:rsidR="00570C3E" w:rsidRDefault="00570C3E" w:rsidP="00916B34">
            <w:pPr>
              <w:pStyle w:val="Title"/>
              <w:tabs>
                <w:tab w:val="center" w:pos="702"/>
              </w:tabs>
              <w:spacing w:line="360" w:lineRule="auto"/>
              <w:rPr>
                <w:sz w:val="28"/>
                <w:szCs w:val="28"/>
                <w:lang w:eastAsia="en-US"/>
              </w:rPr>
            </w:pPr>
            <w:r>
              <w:rPr>
                <w:sz w:val="28"/>
                <w:szCs w:val="28"/>
                <w:lang w:eastAsia="en-US"/>
              </w:rPr>
              <w:t>22.10.2018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Тягнибок Марії Петрівні на території Дідилівської сільської ради</w:t>
            </w:r>
          </w:p>
        </w:tc>
        <w:tc>
          <w:tcPr>
            <w:tcW w:w="1698" w:type="dxa"/>
          </w:tcPr>
          <w:p w:rsidR="00570C3E" w:rsidRDefault="00570C3E" w:rsidP="00916B34">
            <w:pPr>
              <w:spacing w:line="254" w:lineRule="auto"/>
              <w:ind w:left="-83" w:right="-72"/>
              <w:rPr>
                <w:sz w:val="28"/>
                <w:szCs w:val="28"/>
                <w:lang w:val="ru-RU" w:eastAsia="en-US"/>
              </w:rPr>
            </w:pPr>
            <w:r>
              <w:rPr>
                <w:sz w:val="28"/>
                <w:szCs w:val="28"/>
                <w:lang w:val="ru-RU" w:eastAsia="en-US"/>
              </w:rPr>
              <w:t>730/02-08/18</w:t>
            </w:r>
          </w:p>
        </w:tc>
        <w:tc>
          <w:tcPr>
            <w:tcW w:w="1621" w:type="dxa"/>
          </w:tcPr>
          <w:p w:rsidR="00570C3E" w:rsidRDefault="00570C3E" w:rsidP="00916B34">
            <w:pPr>
              <w:pStyle w:val="Title"/>
              <w:tabs>
                <w:tab w:val="center" w:pos="702"/>
              </w:tabs>
              <w:spacing w:line="360" w:lineRule="auto"/>
              <w:rPr>
                <w:sz w:val="28"/>
                <w:szCs w:val="28"/>
                <w:lang w:eastAsia="en-US"/>
              </w:rPr>
            </w:pPr>
            <w:r>
              <w:rPr>
                <w:sz w:val="28"/>
                <w:szCs w:val="28"/>
                <w:lang w:eastAsia="en-US"/>
              </w:rPr>
              <w:t>22.10.2018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Pr="00536A7C" w:rsidRDefault="00570C3E"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Онисько Олесі Михайлівні на території Кам</w:t>
            </w:r>
            <w:r>
              <w:rPr>
                <w:sz w:val="28"/>
                <w:szCs w:val="28"/>
                <w:lang w:val="en-US" w:eastAsia="en-US"/>
              </w:rPr>
              <w:t>’</w:t>
            </w:r>
            <w:r>
              <w:rPr>
                <w:sz w:val="28"/>
                <w:szCs w:val="28"/>
                <w:lang w:eastAsia="en-US"/>
              </w:rPr>
              <w:t>янка-Бузької міської ради</w:t>
            </w:r>
          </w:p>
        </w:tc>
        <w:tc>
          <w:tcPr>
            <w:tcW w:w="1698" w:type="dxa"/>
          </w:tcPr>
          <w:p w:rsidR="00570C3E" w:rsidRDefault="00570C3E" w:rsidP="00916B34">
            <w:pPr>
              <w:spacing w:line="254" w:lineRule="auto"/>
              <w:ind w:left="-83" w:right="-72"/>
              <w:rPr>
                <w:sz w:val="28"/>
                <w:szCs w:val="28"/>
                <w:lang w:val="ru-RU" w:eastAsia="en-US"/>
              </w:rPr>
            </w:pPr>
            <w:r>
              <w:rPr>
                <w:sz w:val="28"/>
                <w:szCs w:val="28"/>
                <w:lang w:val="ru-RU" w:eastAsia="en-US"/>
              </w:rPr>
              <w:t>731/02-08/18</w:t>
            </w:r>
          </w:p>
        </w:tc>
        <w:tc>
          <w:tcPr>
            <w:tcW w:w="1621" w:type="dxa"/>
          </w:tcPr>
          <w:p w:rsidR="00570C3E" w:rsidRDefault="00570C3E" w:rsidP="00916B34">
            <w:pPr>
              <w:pStyle w:val="Title"/>
              <w:tabs>
                <w:tab w:val="center" w:pos="702"/>
              </w:tabs>
              <w:spacing w:line="360" w:lineRule="auto"/>
              <w:rPr>
                <w:sz w:val="28"/>
                <w:szCs w:val="28"/>
                <w:lang w:eastAsia="en-US"/>
              </w:rPr>
            </w:pPr>
            <w:r>
              <w:rPr>
                <w:sz w:val="28"/>
                <w:szCs w:val="28"/>
                <w:lang w:eastAsia="en-US"/>
              </w:rPr>
              <w:t>22.10.2018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Кравець Агафії Павлівні на території Жовтанецької сільської ради</w:t>
            </w:r>
          </w:p>
        </w:tc>
        <w:tc>
          <w:tcPr>
            <w:tcW w:w="1698" w:type="dxa"/>
          </w:tcPr>
          <w:p w:rsidR="00570C3E" w:rsidRDefault="00570C3E" w:rsidP="00916B34">
            <w:pPr>
              <w:spacing w:line="254" w:lineRule="auto"/>
              <w:ind w:left="-83" w:right="-72"/>
              <w:rPr>
                <w:sz w:val="28"/>
                <w:szCs w:val="28"/>
                <w:lang w:val="ru-RU" w:eastAsia="en-US"/>
              </w:rPr>
            </w:pPr>
            <w:r>
              <w:rPr>
                <w:sz w:val="28"/>
                <w:szCs w:val="28"/>
                <w:lang w:val="ru-RU" w:eastAsia="en-US"/>
              </w:rPr>
              <w:t>732/02-08/18</w:t>
            </w:r>
          </w:p>
        </w:tc>
        <w:tc>
          <w:tcPr>
            <w:tcW w:w="1621" w:type="dxa"/>
          </w:tcPr>
          <w:p w:rsidR="00570C3E" w:rsidRDefault="00570C3E" w:rsidP="00916B34">
            <w:pPr>
              <w:pStyle w:val="Title"/>
              <w:tabs>
                <w:tab w:val="center" w:pos="702"/>
              </w:tabs>
              <w:spacing w:line="360" w:lineRule="auto"/>
              <w:rPr>
                <w:sz w:val="28"/>
                <w:szCs w:val="28"/>
                <w:lang w:eastAsia="en-US"/>
              </w:rPr>
            </w:pPr>
            <w:r>
              <w:rPr>
                <w:sz w:val="28"/>
                <w:szCs w:val="28"/>
                <w:lang w:eastAsia="en-US"/>
              </w:rPr>
              <w:t>22.10.2018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Швець Христині Степанівні на території Ременівської сільської ради</w:t>
            </w:r>
          </w:p>
        </w:tc>
        <w:tc>
          <w:tcPr>
            <w:tcW w:w="1698" w:type="dxa"/>
          </w:tcPr>
          <w:p w:rsidR="00570C3E" w:rsidRDefault="00570C3E" w:rsidP="00916B34">
            <w:pPr>
              <w:spacing w:line="254" w:lineRule="auto"/>
              <w:ind w:left="-83" w:right="-72"/>
              <w:rPr>
                <w:sz w:val="28"/>
                <w:szCs w:val="28"/>
                <w:lang w:val="ru-RU" w:eastAsia="en-US"/>
              </w:rPr>
            </w:pPr>
            <w:r>
              <w:rPr>
                <w:sz w:val="28"/>
                <w:szCs w:val="28"/>
                <w:lang w:val="ru-RU" w:eastAsia="en-US"/>
              </w:rPr>
              <w:t>733/02-08/18</w:t>
            </w:r>
          </w:p>
        </w:tc>
        <w:tc>
          <w:tcPr>
            <w:tcW w:w="1621" w:type="dxa"/>
          </w:tcPr>
          <w:p w:rsidR="00570C3E" w:rsidRDefault="00570C3E" w:rsidP="00916B34">
            <w:pPr>
              <w:pStyle w:val="Title"/>
              <w:tabs>
                <w:tab w:val="center" w:pos="702"/>
              </w:tabs>
              <w:spacing w:line="360" w:lineRule="auto"/>
              <w:rPr>
                <w:sz w:val="28"/>
                <w:szCs w:val="28"/>
                <w:lang w:eastAsia="en-US"/>
              </w:rPr>
            </w:pPr>
            <w:r>
              <w:rPr>
                <w:sz w:val="28"/>
                <w:szCs w:val="28"/>
                <w:lang w:eastAsia="en-US"/>
              </w:rPr>
              <w:t>22.10.2018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Pr="00536A7C" w:rsidRDefault="00570C3E"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Рахіль Ярославі Петрівні на території Кам</w:t>
            </w:r>
            <w:r>
              <w:rPr>
                <w:sz w:val="28"/>
                <w:szCs w:val="28"/>
                <w:lang w:val="en-US" w:eastAsia="en-US"/>
              </w:rPr>
              <w:t>’</w:t>
            </w:r>
            <w:r>
              <w:rPr>
                <w:sz w:val="28"/>
                <w:szCs w:val="28"/>
                <w:lang w:eastAsia="en-US"/>
              </w:rPr>
              <w:t>янка-Бузької міської ради</w:t>
            </w:r>
          </w:p>
        </w:tc>
        <w:tc>
          <w:tcPr>
            <w:tcW w:w="1698" w:type="dxa"/>
          </w:tcPr>
          <w:p w:rsidR="00570C3E" w:rsidRDefault="00570C3E" w:rsidP="00916B34">
            <w:pPr>
              <w:spacing w:line="254" w:lineRule="auto"/>
              <w:ind w:left="-83" w:right="-72"/>
              <w:rPr>
                <w:sz w:val="28"/>
                <w:szCs w:val="28"/>
                <w:lang w:val="ru-RU" w:eastAsia="en-US"/>
              </w:rPr>
            </w:pPr>
            <w:r>
              <w:rPr>
                <w:sz w:val="28"/>
                <w:szCs w:val="28"/>
                <w:lang w:val="ru-RU" w:eastAsia="en-US"/>
              </w:rPr>
              <w:t>734/02-08/18</w:t>
            </w:r>
          </w:p>
        </w:tc>
        <w:tc>
          <w:tcPr>
            <w:tcW w:w="1621" w:type="dxa"/>
          </w:tcPr>
          <w:p w:rsidR="00570C3E" w:rsidRDefault="00570C3E" w:rsidP="00916B34">
            <w:pPr>
              <w:pStyle w:val="Title"/>
              <w:tabs>
                <w:tab w:val="center" w:pos="702"/>
              </w:tabs>
              <w:spacing w:line="360" w:lineRule="auto"/>
              <w:rPr>
                <w:sz w:val="28"/>
                <w:szCs w:val="28"/>
                <w:lang w:eastAsia="en-US"/>
              </w:rPr>
            </w:pPr>
            <w:r>
              <w:rPr>
                <w:sz w:val="28"/>
                <w:szCs w:val="28"/>
                <w:lang w:eastAsia="en-US"/>
              </w:rPr>
              <w:t>22.10.2018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Pr="00010457" w:rsidRDefault="00570C3E"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010457">
              <w:rPr>
                <w:sz w:val="28"/>
                <w:szCs w:val="28"/>
                <w:lang w:val="ru-RU" w:eastAsia="en-US"/>
              </w:rPr>
              <w:t>’</w:t>
            </w:r>
            <w:r>
              <w:rPr>
                <w:sz w:val="28"/>
                <w:szCs w:val="28"/>
                <w:lang w:eastAsia="en-US"/>
              </w:rPr>
              <w:t>янка-Бузької райдержадміністрації від 07.03.2007 №104 «Про затвердження проекту передачі земельних часток паїв у власність та надання дозволу на викреслення державних актів взамін сертифікатів громадянам Жовтанецької сільської ради в кількості 1951 чоловік» (Паливода С.П.)</w:t>
            </w:r>
          </w:p>
        </w:tc>
        <w:tc>
          <w:tcPr>
            <w:tcW w:w="1698" w:type="dxa"/>
          </w:tcPr>
          <w:p w:rsidR="00570C3E" w:rsidRDefault="00570C3E" w:rsidP="00916B34">
            <w:pPr>
              <w:spacing w:line="254" w:lineRule="auto"/>
              <w:ind w:left="-83" w:right="-72"/>
              <w:rPr>
                <w:sz w:val="28"/>
                <w:szCs w:val="28"/>
                <w:lang w:val="ru-RU" w:eastAsia="en-US"/>
              </w:rPr>
            </w:pPr>
            <w:r>
              <w:rPr>
                <w:sz w:val="28"/>
                <w:szCs w:val="28"/>
                <w:lang w:val="ru-RU" w:eastAsia="en-US"/>
              </w:rPr>
              <w:t>735/02-08/18</w:t>
            </w:r>
          </w:p>
        </w:tc>
        <w:tc>
          <w:tcPr>
            <w:tcW w:w="1621" w:type="dxa"/>
          </w:tcPr>
          <w:p w:rsidR="00570C3E" w:rsidRDefault="00570C3E" w:rsidP="00916B34">
            <w:pPr>
              <w:pStyle w:val="Title"/>
              <w:tabs>
                <w:tab w:val="center" w:pos="702"/>
              </w:tabs>
              <w:spacing w:line="360" w:lineRule="auto"/>
              <w:rPr>
                <w:sz w:val="28"/>
                <w:szCs w:val="28"/>
                <w:lang w:eastAsia="en-US"/>
              </w:rPr>
            </w:pPr>
            <w:r>
              <w:rPr>
                <w:sz w:val="28"/>
                <w:szCs w:val="28"/>
                <w:lang w:eastAsia="en-US"/>
              </w:rPr>
              <w:t>22.10.2018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010457">
              <w:rPr>
                <w:sz w:val="28"/>
                <w:szCs w:val="28"/>
                <w:lang w:val="ru-RU" w:eastAsia="en-US"/>
              </w:rPr>
              <w:t>’</w:t>
            </w:r>
            <w:r>
              <w:rPr>
                <w:sz w:val="28"/>
                <w:szCs w:val="28"/>
                <w:lang w:eastAsia="en-US"/>
              </w:rPr>
              <w:t>янка-Бузької райдержадміністрації від 07.03.2007 №104 «Про затвердження проекту передачі земельних часток паїв у власність та надання дозволу на викреслення державних актів взамін сертифікатів громадянам Жовтанецької сільської ради в кількості 1951 чоловік» (Пшик А.Б.)</w:t>
            </w:r>
          </w:p>
        </w:tc>
        <w:tc>
          <w:tcPr>
            <w:tcW w:w="1698" w:type="dxa"/>
          </w:tcPr>
          <w:p w:rsidR="00570C3E" w:rsidRDefault="00570C3E" w:rsidP="00916B34">
            <w:pPr>
              <w:spacing w:line="254" w:lineRule="auto"/>
              <w:ind w:left="-83" w:right="-72"/>
              <w:rPr>
                <w:sz w:val="28"/>
                <w:szCs w:val="28"/>
                <w:lang w:val="ru-RU" w:eastAsia="en-US"/>
              </w:rPr>
            </w:pPr>
            <w:r>
              <w:rPr>
                <w:sz w:val="28"/>
                <w:szCs w:val="28"/>
                <w:lang w:val="ru-RU" w:eastAsia="en-US"/>
              </w:rPr>
              <w:t>736/02-08/18</w:t>
            </w:r>
          </w:p>
        </w:tc>
        <w:tc>
          <w:tcPr>
            <w:tcW w:w="1621" w:type="dxa"/>
          </w:tcPr>
          <w:p w:rsidR="00570C3E" w:rsidRDefault="00570C3E" w:rsidP="00916B34">
            <w:pPr>
              <w:pStyle w:val="Title"/>
              <w:tabs>
                <w:tab w:val="center" w:pos="702"/>
              </w:tabs>
              <w:spacing w:line="360" w:lineRule="auto"/>
              <w:rPr>
                <w:sz w:val="28"/>
                <w:szCs w:val="28"/>
                <w:lang w:eastAsia="en-US"/>
              </w:rPr>
            </w:pPr>
            <w:r>
              <w:rPr>
                <w:sz w:val="28"/>
                <w:szCs w:val="28"/>
                <w:lang w:eastAsia="en-US"/>
              </w:rPr>
              <w:t>22.10.2018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010457">
              <w:rPr>
                <w:sz w:val="28"/>
                <w:szCs w:val="28"/>
                <w:lang w:val="ru-RU" w:eastAsia="en-US"/>
              </w:rPr>
              <w:t>’</w:t>
            </w:r>
            <w:r>
              <w:rPr>
                <w:sz w:val="28"/>
                <w:szCs w:val="28"/>
                <w:lang w:eastAsia="en-US"/>
              </w:rPr>
              <w:t>янка-Бузької райдержадміністрації від 07.03.2007 №104 «Про затвердження проекту передачі земельних часток паїв у власність та надання дозволу на викреслення державних актів взамін сертифікатів громадянам Жовтанецької сільської ради в кількості 1951 чоловік» (Вихопень Р.Р.)</w:t>
            </w:r>
          </w:p>
        </w:tc>
        <w:tc>
          <w:tcPr>
            <w:tcW w:w="1698" w:type="dxa"/>
          </w:tcPr>
          <w:p w:rsidR="00570C3E" w:rsidRDefault="00570C3E" w:rsidP="00916B34">
            <w:pPr>
              <w:spacing w:line="254" w:lineRule="auto"/>
              <w:ind w:left="-83" w:right="-72"/>
              <w:rPr>
                <w:sz w:val="28"/>
                <w:szCs w:val="28"/>
                <w:lang w:val="ru-RU" w:eastAsia="en-US"/>
              </w:rPr>
            </w:pPr>
            <w:r>
              <w:rPr>
                <w:sz w:val="28"/>
                <w:szCs w:val="28"/>
                <w:lang w:val="ru-RU" w:eastAsia="en-US"/>
              </w:rPr>
              <w:t>737/02-08/18</w:t>
            </w:r>
          </w:p>
        </w:tc>
        <w:tc>
          <w:tcPr>
            <w:tcW w:w="1621" w:type="dxa"/>
          </w:tcPr>
          <w:p w:rsidR="00570C3E" w:rsidRDefault="00570C3E" w:rsidP="00916B34">
            <w:pPr>
              <w:pStyle w:val="Title"/>
              <w:tabs>
                <w:tab w:val="center" w:pos="702"/>
              </w:tabs>
              <w:spacing w:line="360" w:lineRule="auto"/>
              <w:rPr>
                <w:sz w:val="28"/>
                <w:szCs w:val="28"/>
                <w:lang w:eastAsia="en-US"/>
              </w:rPr>
            </w:pPr>
            <w:r>
              <w:rPr>
                <w:sz w:val="28"/>
                <w:szCs w:val="28"/>
                <w:lang w:eastAsia="en-US"/>
              </w:rPr>
              <w:t>22.10.2018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010457">
              <w:rPr>
                <w:sz w:val="28"/>
                <w:szCs w:val="28"/>
                <w:lang w:val="ru-RU" w:eastAsia="en-US"/>
              </w:rPr>
              <w:t>’</w:t>
            </w:r>
            <w:r>
              <w:rPr>
                <w:sz w:val="28"/>
                <w:szCs w:val="28"/>
                <w:lang w:eastAsia="en-US"/>
              </w:rPr>
              <w:t>янка-Бузької райдержадміністрації від 09.01.2004 № 6 «Про затвердження технічної документації по передачі СЗЧ (паїв) в натурі і видачі державних актів на право власності громадянам Дідилівської сільської ради» (Казановська В.Й.)</w:t>
            </w:r>
          </w:p>
        </w:tc>
        <w:tc>
          <w:tcPr>
            <w:tcW w:w="1698" w:type="dxa"/>
          </w:tcPr>
          <w:p w:rsidR="00570C3E" w:rsidRDefault="00570C3E" w:rsidP="00916B34">
            <w:pPr>
              <w:spacing w:line="254" w:lineRule="auto"/>
              <w:ind w:left="-83" w:right="-72"/>
              <w:rPr>
                <w:sz w:val="28"/>
                <w:szCs w:val="28"/>
                <w:lang w:val="ru-RU" w:eastAsia="en-US"/>
              </w:rPr>
            </w:pPr>
            <w:r>
              <w:rPr>
                <w:sz w:val="28"/>
                <w:szCs w:val="28"/>
                <w:lang w:val="ru-RU" w:eastAsia="en-US"/>
              </w:rPr>
              <w:t>738/02-08/18</w:t>
            </w:r>
          </w:p>
        </w:tc>
        <w:tc>
          <w:tcPr>
            <w:tcW w:w="1621" w:type="dxa"/>
          </w:tcPr>
          <w:p w:rsidR="00570C3E" w:rsidRDefault="00570C3E" w:rsidP="00916B34">
            <w:pPr>
              <w:pStyle w:val="Title"/>
              <w:tabs>
                <w:tab w:val="center" w:pos="702"/>
              </w:tabs>
              <w:spacing w:line="360" w:lineRule="auto"/>
              <w:rPr>
                <w:sz w:val="28"/>
                <w:szCs w:val="28"/>
                <w:lang w:eastAsia="en-US"/>
              </w:rPr>
            </w:pPr>
            <w:r>
              <w:rPr>
                <w:sz w:val="28"/>
                <w:szCs w:val="28"/>
                <w:lang w:eastAsia="en-US"/>
              </w:rPr>
              <w:t>22.10.2018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010457">
              <w:rPr>
                <w:sz w:val="28"/>
                <w:szCs w:val="28"/>
                <w:lang w:val="ru-RU" w:eastAsia="en-US"/>
              </w:rPr>
              <w:t>’</w:t>
            </w:r>
            <w:r>
              <w:rPr>
                <w:sz w:val="28"/>
                <w:szCs w:val="28"/>
                <w:lang w:eastAsia="en-US"/>
              </w:rPr>
              <w:t>янка-Бузької райдержадміністрації від 27.10.2004№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(Кінах П.П.)</w:t>
            </w:r>
          </w:p>
        </w:tc>
        <w:tc>
          <w:tcPr>
            <w:tcW w:w="1698" w:type="dxa"/>
          </w:tcPr>
          <w:p w:rsidR="00570C3E" w:rsidRDefault="00570C3E" w:rsidP="00916B34">
            <w:pPr>
              <w:spacing w:line="254" w:lineRule="auto"/>
              <w:ind w:left="-83" w:right="-72"/>
              <w:rPr>
                <w:sz w:val="28"/>
                <w:szCs w:val="28"/>
                <w:lang w:val="ru-RU" w:eastAsia="en-US"/>
              </w:rPr>
            </w:pPr>
            <w:r>
              <w:rPr>
                <w:sz w:val="28"/>
                <w:szCs w:val="28"/>
                <w:lang w:val="ru-RU" w:eastAsia="en-US"/>
              </w:rPr>
              <w:t>739/02-08/18</w:t>
            </w:r>
          </w:p>
        </w:tc>
        <w:tc>
          <w:tcPr>
            <w:tcW w:w="1621" w:type="dxa"/>
          </w:tcPr>
          <w:p w:rsidR="00570C3E" w:rsidRDefault="00570C3E" w:rsidP="00916B34">
            <w:pPr>
              <w:pStyle w:val="Title"/>
              <w:tabs>
                <w:tab w:val="center" w:pos="702"/>
              </w:tabs>
              <w:spacing w:line="360" w:lineRule="auto"/>
              <w:rPr>
                <w:sz w:val="28"/>
                <w:szCs w:val="28"/>
                <w:lang w:eastAsia="en-US"/>
              </w:rPr>
            </w:pPr>
            <w:r>
              <w:rPr>
                <w:sz w:val="28"/>
                <w:szCs w:val="28"/>
                <w:lang w:eastAsia="en-US"/>
              </w:rPr>
              <w:t>22.10.2018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010457">
              <w:rPr>
                <w:sz w:val="28"/>
                <w:szCs w:val="28"/>
                <w:lang w:val="ru-RU" w:eastAsia="en-US"/>
              </w:rPr>
              <w:t>’</w:t>
            </w:r>
            <w:r>
              <w:rPr>
                <w:sz w:val="28"/>
                <w:szCs w:val="28"/>
                <w:lang w:eastAsia="en-US"/>
              </w:rPr>
              <w:t>янка-Бузької райдержадміністрації від 27.10.2004№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(Пилипенко О.І.)</w:t>
            </w:r>
          </w:p>
        </w:tc>
        <w:tc>
          <w:tcPr>
            <w:tcW w:w="1698" w:type="dxa"/>
          </w:tcPr>
          <w:p w:rsidR="00570C3E" w:rsidRDefault="00570C3E" w:rsidP="00916B34">
            <w:pPr>
              <w:spacing w:line="254" w:lineRule="auto"/>
              <w:ind w:left="-83" w:right="-72"/>
              <w:rPr>
                <w:sz w:val="28"/>
                <w:szCs w:val="28"/>
                <w:lang w:val="ru-RU" w:eastAsia="en-US"/>
              </w:rPr>
            </w:pPr>
            <w:r>
              <w:rPr>
                <w:sz w:val="28"/>
                <w:szCs w:val="28"/>
                <w:lang w:val="ru-RU" w:eastAsia="en-US"/>
              </w:rPr>
              <w:t>740/02-08/18</w:t>
            </w:r>
          </w:p>
        </w:tc>
        <w:tc>
          <w:tcPr>
            <w:tcW w:w="1621" w:type="dxa"/>
          </w:tcPr>
          <w:p w:rsidR="00570C3E" w:rsidRDefault="00570C3E" w:rsidP="00916B34">
            <w:pPr>
              <w:pStyle w:val="Title"/>
              <w:tabs>
                <w:tab w:val="center" w:pos="702"/>
              </w:tabs>
              <w:spacing w:line="360" w:lineRule="auto"/>
              <w:rPr>
                <w:sz w:val="28"/>
                <w:szCs w:val="28"/>
                <w:lang w:eastAsia="en-US"/>
              </w:rPr>
            </w:pPr>
            <w:r>
              <w:rPr>
                <w:sz w:val="28"/>
                <w:szCs w:val="28"/>
                <w:lang w:eastAsia="en-US"/>
              </w:rPr>
              <w:t>22.10.2018</w:t>
            </w:r>
          </w:p>
        </w:tc>
        <w:tc>
          <w:tcPr>
            <w:tcW w:w="1606" w:type="dxa"/>
          </w:tcPr>
          <w:p w:rsidR="00570C3E" w:rsidRDefault="00570C3E" w:rsidP="00B95243">
            <w:pPr>
              <w:pStyle w:val="Title"/>
              <w:spacing w:line="360" w:lineRule="auto"/>
              <w:rPr>
                <w:sz w:val="28"/>
                <w:szCs w:val="28"/>
                <w:lang w:eastAsia="en-US"/>
              </w:rPr>
            </w:pPr>
          </w:p>
        </w:tc>
      </w:tr>
      <w:tr w:rsidR="00570C3E">
        <w:trPr>
          <w:trHeight w:val="363"/>
        </w:trPr>
        <w:tc>
          <w:tcPr>
            <w:tcW w:w="709" w:type="dxa"/>
            <w:gridSpan w:val="2"/>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5E2DCC">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010457">
              <w:rPr>
                <w:sz w:val="28"/>
                <w:szCs w:val="28"/>
                <w:lang w:val="ru-RU" w:eastAsia="en-US"/>
              </w:rPr>
              <w:t>’</w:t>
            </w:r>
            <w:r>
              <w:rPr>
                <w:sz w:val="28"/>
                <w:szCs w:val="28"/>
                <w:lang w:eastAsia="en-US"/>
              </w:rPr>
              <w:t>янка-Бузької райдержадміністрації від 29.01.2004 № 25 «Про затвердження проекту передачі земельних часток (паю) без виходу в натурі у приватну власність громадянам Ременівської сільської ради (в кількості 475 чол) та закріплення площ за господарствами на території сільської ради» (Шередько Г.В.)</w:t>
            </w:r>
          </w:p>
        </w:tc>
        <w:tc>
          <w:tcPr>
            <w:tcW w:w="1698" w:type="dxa"/>
          </w:tcPr>
          <w:p w:rsidR="00570C3E" w:rsidRDefault="00570C3E" w:rsidP="00916B34">
            <w:pPr>
              <w:spacing w:line="254" w:lineRule="auto"/>
              <w:ind w:left="-83" w:right="-72"/>
              <w:rPr>
                <w:sz w:val="28"/>
                <w:szCs w:val="28"/>
                <w:lang w:val="ru-RU" w:eastAsia="en-US"/>
              </w:rPr>
            </w:pPr>
            <w:r>
              <w:rPr>
                <w:sz w:val="28"/>
                <w:szCs w:val="28"/>
                <w:lang w:val="ru-RU" w:eastAsia="en-US"/>
              </w:rPr>
              <w:t>741/02-08/18</w:t>
            </w:r>
          </w:p>
        </w:tc>
        <w:tc>
          <w:tcPr>
            <w:tcW w:w="1621" w:type="dxa"/>
          </w:tcPr>
          <w:p w:rsidR="00570C3E" w:rsidRDefault="00570C3E" w:rsidP="00916B34">
            <w:pPr>
              <w:pStyle w:val="Title"/>
              <w:tabs>
                <w:tab w:val="center" w:pos="702"/>
              </w:tabs>
              <w:spacing w:line="360" w:lineRule="auto"/>
              <w:rPr>
                <w:sz w:val="28"/>
                <w:szCs w:val="28"/>
                <w:lang w:eastAsia="en-US"/>
              </w:rPr>
            </w:pPr>
            <w:r>
              <w:rPr>
                <w:sz w:val="28"/>
                <w:szCs w:val="28"/>
                <w:lang w:eastAsia="en-US"/>
              </w:rPr>
              <w:t>22.10.2018</w:t>
            </w:r>
          </w:p>
        </w:tc>
        <w:tc>
          <w:tcPr>
            <w:tcW w:w="1606" w:type="dxa"/>
          </w:tcPr>
          <w:p w:rsidR="00570C3E" w:rsidRDefault="00570C3E" w:rsidP="00B95243">
            <w:pPr>
              <w:pStyle w:val="Title"/>
              <w:spacing w:line="360" w:lineRule="auto"/>
              <w:rPr>
                <w:sz w:val="28"/>
                <w:szCs w:val="28"/>
                <w:lang w:eastAsia="en-US"/>
              </w:rPr>
            </w:pPr>
          </w:p>
        </w:tc>
      </w:tr>
      <w:tr w:rsidR="00570C3E">
        <w:trPr>
          <w:gridBefore w:val="1"/>
          <w:trHeight w:val="363"/>
        </w:trPr>
        <w:tc>
          <w:tcPr>
            <w:tcW w:w="709" w:type="dxa"/>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010457">
              <w:rPr>
                <w:sz w:val="28"/>
                <w:szCs w:val="28"/>
                <w:lang w:val="ru-RU" w:eastAsia="en-US"/>
              </w:rPr>
              <w:t>’</w:t>
            </w:r>
            <w:r>
              <w:rPr>
                <w:sz w:val="28"/>
                <w:szCs w:val="28"/>
                <w:lang w:eastAsia="en-US"/>
              </w:rPr>
              <w:t>янка-Бузької райдержадміністрації від 27.10.2004№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(Кінах П.П.)</w:t>
            </w:r>
          </w:p>
        </w:tc>
        <w:tc>
          <w:tcPr>
            <w:tcW w:w="1698" w:type="dxa"/>
          </w:tcPr>
          <w:p w:rsidR="00570C3E" w:rsidRDefault="00570C3E" w:rsidP="00916B34">
            <w:pPr>
              <w:spacing w:line="254" w:lineRule="auto"/>
              <w:ind w:left="-83" w:right="-72"/>
              <w:rPr>
                <w:sz w:val="28"/>
                <w:szCs w:val="28"/>
                <w:lang w:val="ru-RU" w:eastAsia="en-US"/>
              </w:rPr>
            </w:pPr>
            <w:r>
              <w:rPr>
                <w:sz w:val="28"/>
                <w:szCs w:val="28"/>
                <w:lang w:val="ru-RU" w:eastAsia="en-US"/>
              </w:rPr>
              <w:t>742/02-08/18</w:t>
            </w:r>
          </w:p>
        </w:tc>
        <w:tc>
          <w:tcPr>
            <w:tcW w:w="1621" w:type="dxa"/>
          </w:tcPr>
          <w:p w:rsidR="00570C3E" w:rsidRDefault="00570C3E" w:rsidP="00916B34">
            <w:pPr>
              <w:pStyle w:val="Title"/>
              <w:tabs>
                <w:tab w:val="center" w:pos="702"/>
              </w:tabs>
              <w:spacing w:line="360" w:lineRule="auto"/>
              <w:rPr>
                <w:sz w:val="28"/>
                <w:szCs w:val="28"/>
                <w:lang w:eastAsia="en-US"/>
              </w:rPr>
            </w:pPr>
            <w:r>
              <w:rPr>
                <w:sz w:val="28"/>
                <w:szCs w:val="28"/>
                <w:lang w:eastAsia="en-US"/>
              </w:rPr>
              <w:t>22.10.2018</w:t>
            </w:r>
          </w:p>
        </w:tc>
        <w:tc>
          <w:tcPr>
            <w:tcW w:w="1606" w:type="dxa"/>
          </w:tcPr>
          <w:p w:rsidR="00570C3E" w:rsidRDefault="00570C3E" w:rsidP="00B95243">
            <w:pPr>
              <w:pStyle w:val="Title"/>
              <w:spacing w:line="360" w:lineRule="auto"/>
              <w:rPr>
                <w:sz w:val="28"/>
                <w:szCs w:val="28"/>
                <w:lang w:eastAsia="en-US"/>
              </w:rPr>
            </w:pPr>
          </w:p>
        </w:tc>
      </w:tr>
      <w:tr w:rsidR="00570C3E">
        <w:trPr>
          <w:gridBefore w:val="1"/>
          <w:trHeight w:val="363"/>
        </w:trPr>
        <w:tc>
          <w:tcPr>
            <w:tcW w:w="709" w:type="dxa"/>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Галайко Олені Олександрівні на території Дідилівської сільської ради</w:t>
            </w:r>
          </w:p>
        </w:tc>
        <w:tc>
          <w:tcPr>
            <w:tcW w:w="1698" w:type="dxa"/>
          </w:tcPr>
          <w:p w:rsidR="00570C3E" w:rsidRDefault="00570C3E" w:rsidP="00916B34">
            <w:pPr>
              <w:spacing w:line="254" w:lineRule="auto"/>
              <w:ind w:left="-83" w:right="-72"/>
              <w:rPr>
                <w:sz w:val="28"/>
                <w:szCs w:val="28"/>
                <w:lang w:val="ru-RU" w:eastAsia="en-US"/>
              </w:rPr>
            </w:pPr>
            <w:r>
              <w:rPr>
                <w:sz w:val="28"/>
                <w:szCs w:val="28"/>
                <w:lang w:val="ru-RU" w:eastAsia="en-US"/>
              </w:rPr>
              <w:t>743/02-08/18</w:t>
            </w:r>
          </w:p>
        </w:tc>
        <w:tc>
          <w:tcPr>
            <w:tcW w:w="1621" w:type="dxa"/>
          </w:tcPr>
          <w:p w:rsidR="00570C3E" w:rsidRDefault="00570C3E" w:rsidP="00916B34">
            <w:pPr>
              <w:pStyle w:val="Title"/>
              <w:tabs>
                <w:tab w:val="center" w:pos="702"/>
              </w:tabs>
              <w:spacing w:line="360" w:lineRule="auto"/>
              <w:rPr>
                <w:sz w:val="28"/>
                <w:szCs w:val="28"/>
                <w:lang w:eastAsia="en-US"/>
              </w:rPr>
            </w:pPr>
            <w:r>
              <w:rPr>
                <w:sz w:val="28"/>
                <w:szCs w:val="28"/>
                <w:lang w:eastAsia="en-US"/>
              </w:rPr>
              <w:t>22.10.2018</w:t>
            </w:r>
          </w:p>
        </w:tc>
        <w:tc>
          <w:tcPr>
            <w:tcW w:w="1606" w:type="dxa"/>
          </w:tcPr>
          <w:p w:rsidR="00570C3E" w:rsidRDefault="00570C3E" w:rsidP="00B95243">
            <w:pPr>
              <w:pStyle w:val="Title"/>
              <w:spacing w:line="360" w:lineRule="auto"/>
              <w:rPr>
                <w:sz w:val="28"/>
                <w:szCs w:val="28"/>
                <w:lang w:eastAsia="en-US"/>
              </w:rPr>
            </w:pPr>
          </w:p>
        </w:tc>
      </w:tr>
      <w:tr w:rsidR="00570C3E">
        <w:trPr>
          <w:gridBefore w:val="1"/>
          <w:trHeight w:val="363"/>
        </w:trPr>
        <w:tc>
          <w:tcPr>
            <w:tcW w:w="709" w:type="dxa"/>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надання грошової адресної допомоги</w:t>
            </w:r>
          </w:p>
        </w:tc>
        <w:tc>
          <w:tcPr>
            <w:tcW w:w="1698" w:type="dxa"/>
          </w:tcPr>
          <w:p w:rsidR="00570C3E" w:rsidRDefault="00570C3E" w:rsidP="00D5071E">
            <w:pPr>
              <w:spacing w:line="254" w:lineRule="auto"/>
              <w:ind w:left="-83" w:right="-72"/>
              <w:rPr>
                <w:sz w:val="28"/>
                <w:szCs w:val="28"/>
                <w:lang w:val="ru-RU" w:eastAsia="en-US"/>
              </w:rPr>
            </w:pPr>
            <w:r>
              <w:rPr>
                <w:sz w:val="28"/>
                <w:szCs w:val="28"/>
                <w:lang w:val="ru-RU" w:eastAsia="en-US"/>
              </w:rPr>
              <w:t>744/02-08/18</w:t>
            </w:r>
          </w:p>
        </w:tc>
        <w:tc>
          <w:tcPr>
            <w:tcW w:w="1621" w:type="dxa"/>
          </w:tcPr>
          <w:p w:rsidR="00570C3E" w:rsidRDefault="00570C3E" w:rsidP="00D5071E">
            <w:pPr>
              <w:pStyle w:val="Title"/>
              <w:tabs>
                <w:tab w:val="center" w:pos="702"/>
              </w:tabs>
              <w:spacing w:line="360" w:lineRule="auto"/>
              <w:rPr>
                <w:sz w:val="28"/>
                <w:szCs w:val="28"/>
                <w:lang w:eastAsia="en-US"/>
              </w:rPr>
            </w:pPr>
            <w:r>
              <w:rPr>
                <w:sz w:val="28"/>
                <w:szCs w:val="28"/>
                <w:lang w:eastAsia="en-US"/>
              </w:rPr>
              <w:t>23.10.2018</w:t>
            </w:r>
          </w:p>
        </w:tc>
        <w:tc>
          <w:tcPr>
            <w:tcW w:w="1606" w:type="dxa"/>
          </w:tcPr>
          <w:p w:rsidR="00570C3E" w:rsidRDefault="00570C3E" w:rsidP="00B95243">
            <w:pPr>
              <w:pStyle w:val="Title"/>
              <w:spacing w:line="360" w:lineRule="auto"/>
              <w:rPr>
                <w:sz w:val="28"/>
                <w:szCs w:val="28"/>
                <w:lang w:eastAsia="en-US"/>
              </w:rPr>
            </w:pPr>
          </w:p>
        </w:tc>
      </w:tr>
      <w:tr w:rsidR="00570C3E">
        <w:trPr>
          <w:gridBefore w:val="1"/>
          <w:trHeight w:val="363"/>
        </w:trPr>
        <w:tc>
          <w:tcPr>
            <w:tcW w:w="709" w:type="dxa"/>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Pr="003F0441" w:rsidRDefault="00570C3E" w:rsidP="00B95243">
            <w:pPr>
              <w:spacing w:line="254" w:lineRule="auto"/>
              <w:ind w:right="245"/>
              <w:jc w:val="both"/>
              <w:rPr>
                <w:sz w:val="28"/>
                <w:szCs w:val="28"/>
                <w:lang w:val="ru-RU" w:eastAsia="en-US"/>
              </w:rPr>
            </w:pPr>
            <w:r>
              <w:rPr>
                <w:sz w:val="28"/>
                <w:szCs w:val="28"/>
                <w:lang w:eastAsia="en-US"/>
              </w:rPr>
              <w:t>Про проведення компенсації витрат автомобільним перевізникам за пільговий проїзд окремих категорій громадян на приміських маршрутах у Кам</w:t>
            </w:r>
            <w:r w:rsidRPr="003F0441">
              <w:rPr>
                <w:sz w:val="28"/>
                <w:szCs w:val="28"/>
                <w:lang w:val="ru-RU" w:eastAsia="en-US"/>
              </w:rPr>
              <w:t>’</w:t>
            </w:r>
            <w:r>
              <w:rPr>
                <w:sz w:val="28"/>
                <w:szCs w:val="28"/>
                <w:lang w:val="ru-RU" w:eastAsia="en-US"/>
              </w:rPr>
              <w:t>янка-Бузькому районі</w:t>
            </w:r>
          </w:p>
        </w:tc>
        <w:tc>
          <w:tcPr>
            <w:tcW w:w="1698" w:type="dxa"/>
          </w:tcPr>
          <w:p w:rsidR="00570C3E" w:rsidRDefault="00570C3E" w:rsidP="00D5071E">
            <w:pPr>
              <w:spacing w:line="254" w:lineRule="auto"/>
              <w:ind w:left="-83" w:right="-72"/>
              <w:rPr>
                <w:sz w:val="28"/>
                <w:szCs w:val="28"/>
                <w:lang w:val="ru-RU" w:eastAsia="en-US"/>
              </w:rPr>
            </w:pPr>
            <w:r>
              <w:rPr>
                <w:sz w:val="28"/>
                <w:szCs w:val="28"/>
                <w:lang w:val="ru-RU" w:eastAsia="en-US"/>
              </w:rPr>
              <w:t>745/02-08/18</w:t>
            </w:r>
          </w:p>
        </w:tc>
        <w:tc>
          <w:tcPr>
            <w:tcW w:w="1621" w:type="dxa"/>
          </w:tcPr>
          <w:p w:rsidR="00570C3E" w:rsidRDefault="00570C3E" w:rsidP="00D5071E">
            <w:pPr>
              <w:pStyle w:val="Title"/>
              <w:tabs>
                <w:tab w:val="center" w:pos="702"/>
              </w:tabs>
              <w:spacing w:line="360" w:lineRule="auto"/>
              <w:rPr>
                <w:sz w:val="28"/>
                <w:szCs w:val="28"/>
                <w:lang w:eastAsia="en-US"/>
              </w:rPr>
            </w:pPr>
            <w:r>
              <w:rPr>
                <w:sz w:val="28"/>
                <w:szCs w:val="28"/>
                <w:lang w:eastAsia="en-US"/>
              </w:rPr>
              <w:t>25.10.2018</w:t>
            </w:r>
          </w:p>
        </w:tc>
        <w:tc>
          <w:tcPr>
            <w:tcW w:w="1606" w:type="dxa"/>
          </w:tcPr>
          <w:p w:rsidR="00570C3E" w:rsidRDefault="00570C3E" w:rsidP="00B95243">
            <w:pPr>
              <w:pStyle w:val="Title"/>
              <w:spacing w:line="360" w:lineRule="auto"/>
              <w:rPr>
                <w:sz w:val="28"/>
                <w:szCs w:val="28"/>
                <w:lang w:eastAsia="en-US"/>
              </w:rPr>
            </w:pPr>
          </w:p>
        </w:tc>
      </w:tr>
      <w:tr w:rsidR="00570C3E">
        <w:trPr>
          <w:gridBefore w:val="1"/>
          <w:trHeight w:val="363"/>
        </w:trPr>
        <w:tc>
          <w:tcPr>
            <w:tcW w:w="709" w:type="dxa"/>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створення інвентаризаційної комісії та проведення інвентаризації матеріальних цінностей, переданих Центральною виборчою комісією на відповідальне зберігання</w:t>
            </w:r>
          </w:p>
        </w:tc>
        <w:tc>
          <w:tcPr>
            <w:tcW w:w="1698" w:type="dxa"/>
          </w:tcPr>
          <w:p w:rsidR="00570C3E" w:rsidRDefault="00570C3E" w:rsidP="00916B34">
            <w:pPr>
              <w:spacing w:line="254" w:lineRule="auto"/>
              <w:ind w:right="-72"/>
              <w:rPr>
                <w:sz w:val="28"/>
                <w:szCs w:val="28"/>
                <w:lang w:eastAsia="en-US"/>
              </w:rPr>
            </w:pPr>
            <w:r>
              <w:rPr>
                <w:sz w:val="28"/>
                <w:szCs w:val="28"/>
                <w:lang w:eastAsia="en-US"/>
              </w:rPr>
              <w:t>746/02-08/18</w:t>
            </w:r>
          </w:p>
        </w:tc>
        <w:tc>
          <w:tcPr>
            <w:tcW w:w="1621" w:type="dxa"/>
          </w:tcPr>
          <w:p w:rsidR="00570C3E" w:rsidRDefault="00570C3E" w:rsidP="00B95243">
            <w:pPr>
              <w:spacing w:line="254" w:lineRule="auto"/>
              <w:rPr>
                <w:lang w:eastAsia="en-US"/>
              </w:rPr>
            </w:pPr>
            <w:r>
              <w:rPr>
                <w:lang w:eastAsia="en-US"/>
              </w:rPr>
              <w:t>29.10.2018</w:t>
            </w:r>
          </w:p>
        </w:tc>
        <w:tc>
          <w:tcPr>
            <w:tcW w:w="1606" w:type="dxa"/>
          </w:tcPr>
          <w:p w:rsidR="00570C3E" w:rsidRDefault="00570C3E" w:rsidP="00B95243">
            <w:pPr>
              <w:pStyle w:val="Title"/>
              <w:spacing w:line="360" w:lineRule="auto"/>
              <w:rPr>
                <w:sz w:val="28"/>
                <w:szCs w:val="28"/>
                <w:lang w:eastAsia="en-US"/>
              </w:rPr>
            </w:pPr>
          </w:p>
        </w:tc>
      </w:tr>
      <w:tr w:rsidR="00570C3E">
        <w:trPr>
          <w:gridBefore w:val="1"/>
          <w:trHeight w:val="363"/>
        </w:trPr>
        <w:tc>
          <w:tcPr>
            <w:tcW w:w="709" w:type="dxa"/>
          </w:tcPr>
          <w:p w:rsidR="00570C3E" w:rsidRDefault="00570C3E"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570C3E" w:rsidRDefault="00570C3E" w:rsidP="00F66E28">
            <w:pPr>
              <w:spacing w:line="254" w:lineRule="auto"/>
              <w:ind w:right="245"/>
              <w:jc w:val="both"/>
              <w:rPr>
                <w:sz w:val="28"/>
                <w:szCs w:val="28"/>
                <w:lang w:eastAsia="en-US"/>
              </w:rPr>
            </w:pPr>
            <w:r>
              <w:rPr>
                <w:sz w:val="28"/>
                <w:szCs w:val="28"/>
                <w:lang w:eastAsia="en-US"/>
              </w:rPr>
              <w:t>Про надання дозволу на розроблення детального плану території земельних ділянок: кадастровий номер 4622110100:11000:0182 площею 25,3885га та кадастровий номер4622110100:11000:0184 площею 8,1936га для розміщення та експлуатації основних, підсобних і допоміжних будівель та споруд підприємств переробної, машинобудівної та іншої промисловості на території Кам</w:t>
            </w:r>
            <w:r w:rsidRPr="00F66E28">
              <w:rPr>
                <w:sz w:val="28"/>
                <w:szCs w:val="28"/>
                <w:lang w:eastAsia="en-US"/>
              </w:rPr>
              <w:t>’</w:t>
            </w:r>
            <w:r>
              <w:rPr>
                <w:sz w:val="28"/>
                <w:szCs w:val="28"/>
                <w:lang w:eastAsia="en-US"/>
              </w:rPr>
              <w:t>янка-Бузької міської ради ( за межами населеного пункту м.Кам</w:t>
            </w:r>
            <w:r w:rsidRPr="00F66E28">
              <w:rPr>
                <w:sz w:val="28"/>
                <w:szCs w:val="28"/>
                <w:lang w:eastAsia="en-US"/>
              </w:rPr>
              <w:t>’</w:t>
            </w:r>
            <w:r>
              <w:rPr>
                <w:sz w:val="28"/>
                <w:szCs w:val="28"/>
                <w:lang w:eastAsia="en-US"/>
              </w:rPr>
              <w:t>янка-Бузька) Кам</w:t>
            </w:r>
            <w:r w:rsidRPr="00F66E28">
              <w:rPr>
                <w:sz w:val="28"/>
                <w:szCs w:val="28"/>
                <w:lang w:eastAsia="en-US"/>
              </w:rPr>
              <w:t>’</w:t>
            </w:r>
            <w:r>
              <w:rPr>
                <w:sz w:val="28"/>
                <w:szCs w:val="28"/>
                <w:lang w:eastAsia="en-US"/>
              </w:rPr>
              <w:t>янка-Бузького району Львівської області</w:t>
            </w:r>
          </w:p>
        </w:tc>
        <w:tc>
          <w:tcPr>
            <w:tcW w:w="1698" w:type="dxa"/>
          </w:tcPr>
          <w:p w:rsidR="00570C3E" w:rsidRDefault="00570C3E" w:rsidP="00916B34">
            <w:pPr>
              <w:spacing w:line="254" w:lineRule="auto"/>
              <w:ind w:right="-72"/>
              <w:rPr>
                <w:sz w:val="28"/>
                <w:szCs w:val="28"/>
                <w:lang w:eastAsia="en-US"/>
              </w:rPr>
            </w:pPr>
            <w:r>
              <w:rPr>
                <w:sz w:val="28"/>
                <w:szCs w:val="28"/>
                <w:lang w:eastAsia="en-US"/>
              </w:rPr>
              <w:t>747/02-08/18</w:t>
            </w:r>
          </w:p>
        </w:tc>
        <w:tc>
          <w:tcPr>
            <w:tcW w:w="1621" w:type="dxa"/>
          </w:tcPr>
          <w:p w:rsidR="00570C3E" w:rsidRDefault="00570C3E" w:rsidP="00B95243">
            <w:pPr>
              <w:spacing w:line="254" w:lineRule="auto"/>
              <w:rPr>
                <w:lang w:eastAsia="en-US"/>
              </w:rPr>
            </w:pPr>
            <w:r>
              <w:rPr>
                <w:lang w:eastAsia="en-US"/>
              </w:rPr>
              <w:t>29.10.2018</w:t>
            </w:r>
          </w:p>
        </w:tc>
        <w:tc>
          <w:tcPr>
            <w:tcW w:w="1606" w:type="dxa"/>
          </w:tcPr>
          <w:p w:rsidR="00570C3E" w:rsidRDefault="00570C3E" w:rsidP="00B95243">
            <w:pPr>
              <w:pStyle w:val="Title"/>
              <w:spacing w:line="360" w:lineRule="auto"/>
              <w:rPr>
                <w:sz w:val="28"/>
                <w:szCs w:val="28"/>
                <w:lang w:eastAsia="en-US"/>
              </w:rPr>
            </w:pPr>
          </w:p>
        </w:tc>
      </w:tr>
      <w:tr w:rsidR="00570C3E">
        <w:trPr>
          <w:gridBefore w:val="1"/>
          <w:trHeight w:val="363"/>
        </w:trPr>
        <w:tc>
          <w:tcPr>
            <w:tcW w:w="709" w:type="dxa"/>
          </w:tcPr>
          <w:p w:rsidR="00570C3E" w:rsidRPr="000D33FD" w:rsidRDefault="00570C3E"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570C3E" w:rsidRDefault="00570C3E" w:rsidP="00247AFB">
            <w:pPr>
              <w:spacing w:line="254" w:lineRule="auto"/>
              <w:ind w:right="245"/>
              <w:jc w:val="both"/>
              <w:rPr>
                <w:sz w:val="28"/>
                <w:szCs w:val="28"/>
                <w:lang w:eastAsia="en-US"/>
              </w:rPr>
            </w:pPr>
            <w:r>
              <w:rPr>
                <w:sz w:val="28"/>
                <w:szCs w:val="28"/>
                <w:lang w:eastAsia="en-US"/>
              </w:rPr>
              <w:t>Про перерозподіл субвенції з Державного бюджету</w:t>
            </w:r>
          </w:p>
        </w:tc>
        <w:tc>
          <w:tcPr>
            <w:tcW w:w="1698" w:type="dxa"/>
          </w:tcPr>
          <w:p w:rsidR="00570C3E" w:rsidRDefault="00570C3E" w:rsidP="00916B34">
            <w:pPr>
              <w:spacing w:line="254" w:lineRule="auto"/>
              <w:ind w:right="-72"/>
              <w:rPr>
                <w:sz w:val="28"/>
                <w:szCs w:val="28"/>
                <w:lang w:eastAsia="en-US"/>
              </w:rPr>
            </w:pPr>
            <w:r>
              <w:rPr>
                <w:sz w:val="28"/>
                <w:szCs w:val="28"/>
                <w:lang w:eastAsia="en-US"/>
              </w:rPr>
              <w:t>748/02-08/18</w:t>
            </w:r>
          </w:p>
        </w:tc>
        <w:tc>
          <w:tcPr>
            <w:tcW w:w="1621" w:type="dxa"/>
          </w:tcPr>
          <w:p w:rsidR="00570C3E" w:rsidRDefault="00570C3E" w:rsidP="00B95243">
            <w:pPr>
              <w:spacing w:line="254" w:lineRule="auto"/>
              <w:rPr>
                <w:lang w:eastAsia="en-US"/>
              </w:rPr>
            </w:pPr>
            <w:r>
              <w:rPr>
                <w:lang w:eastAsia="en-US"/>
              </w:rPr>
              <w:t>29.10.2018</w:t>
            </w:r>
          </w:p>
        </w:tc>
        <w:tc>
          <w:tcPr>
            <w:tcW w:w="1606" w:type="dxa"/>
          </w:tcPr>
          <w:p w:rsidR="00570C3E" w:rsidRDefault="00570C3E" w:rsidP="00B95243">
            <w:pPr>
              <w:pStyle w:val="Title"/>
              <w:spacing w:line="360" w:lineRule="auto"/>
              <w:rPr>
                <w:sz w:val="28"/>
                <w:szCs w:val="28"/>
                <w:lang w:eastAsia="en-US"/>
              </w:rPr>
            </w:pPr>
          </w:p>
        </w:tc>
      </w:tr>
      <w:tr w:rsidR="00570C3E">
        <w:trPr>
          <w:gridBefore w:val="1"/>
          <w:trHeight w:val="363"/>
        </w:trPr>
        <w:tc>
          <w:tcPr>
            <w:tcW w:w="709" w:type="dxa"/>
          </w:tcPr>
          <w:p w:rsidR="00570C3E" w:rsidRPr="000D33FD" w:rsidRDefault="00570C3E"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570C3E" w:rsidRDefault="00570C3E" w:rsidP="00247AFB">
            <w:pPr>
              <w:spacing w:line="254" w:lineRule="auto"/>
              <w:ind w:right="245"/>
              <w:jc w:val="both"/>
              <w:rPr>
                <w:sz w:val="28"/>
                <w:szCs w:val="28"/>
                <w:lang w:eastAsia="en-US"/>
              </w:rPr>
            </w:pPr>
            <w:r>
              <w:rPr>
                <w:sz w:val="28"/>
                <w:szCs w:val="28"/>
                <w:lang w:eastAsia="en-US"/>
              </w:rPr>
              <w:t>Про уточнення субвенції з Державного бюджету</w:t>
            </w:r>
          </w:p>
        </w:tc>
        <w:tc>
          <w:tcPr>
            <w:tcW w:w="1698" w:type="dxa"/>
          </w:tcPr>
          <w:p w:rsidR="00570C3E" w:rsidRDefault="00570C3E" w:rsidP="00247AFB">
            <w:pPr>
              <w:spacing w:line="254" w:lineRule="auto"/>
              <w:ind w:right="-72"/>
              <w:rPr>
                <w:sz w:val="28"/>
                <w:szCs w:val="28"/>
                <w:lang w:eastAsia="en-US"/>
              </w:rPr>
            </w:pPr>
            <w:r>
              <w:rPr>
                <w:sz w:val="28"/>
                <w:szCs w:val="28"/>
                <w:lang w:eastAsia="en-US"/>
              </w:rPr>
              <w:t>749/02-08/18</w:t>
            </w:r>
          </w:p>
        </w:tc>
        <w:tc>
          <w:tcPr>
            <w:tcW w:w="1621" w:type="dxa"/>
          </w:tcPr>
          <w:p w:rsidR="00570C3E" w:rsidRDefault="00570C3E" w:rsidP="00B95243">
            <w:pPr>
              <w:spacing w:line="254" w:lineRule="auto"/>
              <w:rPr>
                <w:lang w:eastAsia="en-US"/>
              </w:rPr>
            </w:pPr>
            <w:r>
              <w:rPr>
                <w:lang w:eastAsia="en-US"/>
              </w:rPr>
              <w:t>30.10.2018</w:t>
            </w:r>
          </w:p>
        </w:tc>
        <w:tc>
          <w:tcPr>
            <w:tcW w:w="1606" w:type="dxa"/>
          </w:tcPr>
          <w:p w:rsidR="00570C3E" w:rsidRDefault="00570C3E" w:rsidP="00B95243">
            <w:pPr>
              <w:pStyle w:val="Title"/>
              <w:spacing w:line="360" w:lineRule="auto"/>
              <w:rPr>
                <w:sz w:val="28"/>
                <w:szCs w:val="28"/>
                <w:lang w:eastAsia="en-US"/>
              </w:rPr>
            </w:pPr>
          </w:p>
        </w:tc>
      </w:tr>
      <w:tr w:rsidR="00570C3E">
        <w:trPr>
          <w:gridBefore w:val="1"/>
          <w:trHeight w:val="363"/>
        </w:trPr>
        <w:tc>
          <w:tcPr>
            <w:tcW w:w="709" w:type="dxa"/>
          </w:tcPr>
          <w:p w:rsidR="00570C3E" w:rsidRPr="000D33FD" w:rsidRDefault="00570C3E"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570C3E" w:rsidRDefault="00570C3E" w:rsidP="00247AFB">
            <w:pPr>
              <w:spacing w:line="254" w:lineRule="auto"/>
              <w:ind w:right="245"/>
              <w:jc w:val="both"/>
              <w:rPr>
                <w:sz w:val="28"/>
                <w:szCs w:val="28"/>
                <w:lang w:eastAsia="en-US"/>
              </w:rPr>
            </w:pPr>
            <w:r>
              <w:rPr>
                <w:sz w:val="28"/>
                <w:szCs w:val="28"/>
                <w:lang w:eastAsia="en-US"/>
              </w:rPr>
              <w:t>Про створення тимчасової робочої групи для розгляду звернення</w:t>
            </w:r>
          </w:p>
        </w:tc>
        <w:tc>
          <w:tcPr>
            <w:tcW w:w="1698" w:type="dxa"/>
          </w:tcPr>
          <w:p w:rsidR="00570C3E" w:rsidRDefault="00570C3E" w:rsidP="00916B34">
            <w:pPr>
              <w:spacing w:line="254" w:lineRule="auto"/>
              <w:ind w:right="-72"/>
              <w:rPr>
                <w:sz w:val="28"/>
                <w:szCs w:val="28"/>
                <w:lang w:eastAsia="en-US"/>
              </w:rPr>
            </w:pPr>
            <w:r>
              <w:rPr>
                <w:sz w:val="28"/>
                <w:szCs w:val="28"/>
                <w:lang w:eastAsia="en-US"/>
              </w:rPr>
              <w:t>750/02-08/18</w:t>
            </w:r>
          </w:p>
        </w:tc>
        <w:tc>
          <w:tcPr>
            <w:tcW w:w="1621" w:type="dxa"/>
          </w:tcPr>
          <w:p w:rsidR="00570C3E" w:rsidRDefault="00570C3E" w:rsidP="00B95243">
            <w:pPr>
              <w:spacing w:line="254" w:lineRule="auto"/>
              <w:rPr>
                <w:lang w:eastAsia="en-US"/>
              </w:rPr>
            </w:pPr>
            <w:r>
              <w:rPr>
                <w:lang w:eastAsia="en-US"/>
              </w:rPr>
              <w:t>30.10.2018</w:t>
            </w:r>
          </w:p>
        </w:tc>
        <w:tc>
          <w:tcPr>
            <w:tcW w:w="1606" w:type="dxa"/>
          </w:tcPr>
          <w:p w:rsidR="00570C3E" w:rsidRDefault="00570C3E" w:rsidP="00B95243">
            <w:pPr>
              <w:pStyle w:val="Title"/>
              <w:spacing w:line="360" w:lineRule="auto"/>
              <w:rPr>
                <w:sz w:val="28"/>
                <w:szCs w:val="28"/>
                <w:lang w:eastAsia="en-US"/>
              </w:rPr>
            </w:pPr>
          </w:p>
        </w:tc>
      </w:tr>
      <w:tr w:rsidR="00570C3E">
        <w:trPr>
          <w:gridBefore w:val="1"/>
          <w:trHeight w:val="363"/>
        </w:trPr>
        <w:tc>
          <w:tcPr>
            <w:tcW w:w="709" w:type="dxa"/>
          </w:tcPr>
          <w:p w:rsidR="00570C3E" w:rsidRPr="000D33FD" w:rsidRDefault="00570C3E"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570C3E" w:rsidRDefault="00570C3E" w:rsidP="00B95243">
            <w:pPr>
              <w:spacing w:line="254" w:lineRule="auto"/>
              <w:ind w:right="245"/>
              <w:jc w:val="both"/>
              <w:rPr>
                <w:sz w:val="28"/>
                <w:szCs w:val="28"/>
                <w:lang w:eastAsia="en-US"/>
              </w:rPr>
            </w:pPr>
            <w:r>
              <w:rPr>
                <w:sz w:val="28"/>
                <w:szCs w:val="28"/>
                <w:lang w:eastAsia="en-US"/>
              </w:rPr>
              <w:t>Про затвердження паспортів бюджетних програм Кам</w:t>
            </w:r>
            <w:r w:rsidRPr="008B2E11">
              <w:rPr>
                <w:sz w:val="28"/>
                <w:szCs w:val="28"/>
                <w:lang w:val="ru-RU" w:eastAsia="en-US"/>
              </w:rPr>
              <w:t>’</w:t>
            </w:r>
            <w:r>
              <w:rPr>
                <w:sz w:val="28"/>
                <w:szCs w:val="28"/>
                <w:lang w:eastAsia="en-US"/>
              </w:rPr>
              <w:t>янка-Бузької райдержадміністрації на 2018 рік</w:t>
            </w:r>
          </w:p>
        </w:tc>
        <w:tc>
          <w:tcPr>
            <w:tcW w:w="1698" w:type="dxa"/>
          </w:tcPr>
          <w:p w:rsidR="00570C3E" w:rsidRDefault="00570C3E" w:rsidP="008B2E11">
            <w:pPr>
              <w:spacing w:line="254" w:lineRule="auto"/>
              <w:ind w:right="-72"/>
              <w:rPr>
                <w:sz w:val="28"/>
                <w:szCs w:val="28"/>
                <w:lang w:eastAsia="en-US"/>
              </w:rPr>
            </w:pPr>
            <w:r>
              <w:rPr>
                <w:sz w:val="28"/>
                <w:szCs w:val="28"/>
                <w:lang w:eastAsia="en-US"/>
              </w:rPr>
              <w:t>75</w:t>
            </w:r>
            <w:r>
              <w:rPr>
                <w:sz w:val="28"/>
                <w:szCs w:val="28"/>
                <w:lang w:val="en-US" w:eastAsia="en-US"/>
              </w:rPr>
              <w:t>1</w:t>
            </w:r>
            <w:r>
              <w:rPr>
                <w:sz w:val="28"/>
                <w:szCs w:val="28"/>
                <w:lang w:eastAsia="en-US"/>
              </w:rPr>
              <w:t>/02-08/18</w:t>
            </w:r>
          </w:p>
        </w:tc>
        <w:tc>
          <w:tcPr>
            <w:tcW w:w="1621" w:type="dxa"/>
          </w:tcPr>
          <w:p w:rsidR="00570C3E" w:rsidRDefault="00570C3E" w:rsidP="008B2E11">
            <w:pPr>
              <w:spacing w:line="254" w:lineRule="auto"/>
              <w:rPr>
                <w:lang w:eastAsia="en-US"/>
              </w:rPr>
            </w:pPr>
            <w:r>
              <w:rPr>
                <w:lang w:eastAsia="en-US"/>
              </w:rPr>
              <w:t>3</w:t>
            </w:r>
            <w:r>
              <w:rPr>
                <w:lang w:val="en-US" w:eastAsia="en-US"/>
              </w:rPr>
              <w:t>1</w:t>
            </w:r>
            <w:r>
              <w:rPr>
                <w:lang w:eastAsia="en-US"/>
              </w:rPr>
              <w:t>.10.2018</w:t>
            </w:r>
          </w:p>
        </w:tc>
        <w:tc>
          <w:tcPr>
            <w:tcW w:w="1606" w:type="dxa"/>
          </w:tcPr>
          <w:p w:rsidR="00570C3E" w:rsidRDefault="00570C3E" w:rsidP="00B95243">
            <w:pPr>
              <w:pStyle w:val="Title"/>
              <w:spacing w:line="360" w:lineRule="auto"/>
              <w:rPr>
                <w:sz w:val="28"/>
                <w:szCs w:val="28"/>
                <w:lang w:eastAsia="en-US"/>
              </w:rPr>
            </w:pPr>
          </w:p>
        </w:tc>
      </w:tr>
      <w:tr w:rsidR="00570C3E">
        <w:trPr>
          <w:gridBefore w:val="1"/>
          <w:trHeight w:val="363"/>
        </w:trPr>
        <w:tc>
          <w:tcPr>
            <w:tcW w:w="709" w:type="dxa"/>
          </w:tcPr>
          <w:p w:rsidR="00570C3E" w:rsidRPr="000D33FD" w:rsidRDefault="00570C3E"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570C3E" w:rsidRPr="00B62797" w:rsidRDefault="00570C3E" w:rsidP="00B62797">
            <w:pPr>
              <w:ind w:right="245"/>
              <w:jc w:val="both"/>
              <w:rPr>
                <w:sz w:val="28"/>
                <w:szCs w:val="28"/>
                <w:lang w:eastAsia="en-US"/>
              </w:rPr>
            </w:pPr>
            <w:r>
              <w:rPr>
                <w:sz w:val="28"/>
                <w:szCs w:val="28"/>
                <w:lang w:eastAsia="en-US"/>
              </w:rPr>
              <w:t>Про затвердження Положення про Центр  надання адміністративних послуг Кам</w:t>
            </w:r>
            <w:r w:rsidRPr="008B2E11">
              <w:rPr>
                <w:sz w:val="28"/>
                <w:szCs w:val="28"/>
                <w:lang w:val="ru-RU" w:eastAsia="en-US"/>
              </w:rPr>
              <w:t>’</w:t>
            </w:r>
            <w:r>
              <w:rPr>
                <w:sz w:val="28"/>
                <w:szCs w:val="28"/>
                <w:lang w:eastAsia="en-US"/>
              </w:rPr>
              <w:t>янка-Бузької районної державної адміністрації</w:t>
            </w:r>
          </w:p>
        </w:tc>
        <w:tc>
          <w:tcPr>
            <w:tcW w:w="1698" w:type="dxa"/>
          </w:tcPr>
          <w:p w:rsidR="00570C3E" w:rsidRDefault="00570C3E" w:rsidP="008B2E11">
            <w:pPr>
              <w:spacing w:line="254" w:lineRule="auto"/>
              <w:ind w:right="-72"/>
              <w:rPr>
                <w:sz w:val="28"/>
                <w:szCs w:val="28"/>
                <w:lang w:eastAsia="en-US"/>
              </w:rPr>
            </w:pPr>
            <w:r>
              <w:rPr>
                <w:sz w:val="28"/>
                <w:szCs w:val="28"/>
                <w:lang w:eastAsia="en-US"/>
              </w:rPr>
              <w:t>75</w:t>
            </w:r>
            <w:r>
              <w:rPr>
                <w:sz w:val="28"/>
                <w:szCs w:val="28"/>
                <w:lang w:val="en-US" w:eastAsia="en-US"/>
              </w:rPr>
              <w:t>2</w:t>
            </w:r>
            <w:r>
              <w:rPr>
                <w:sz w:val="28"/>
                <w:szCs w:val="28"/>
                <w:lang w:eastAsia="en-US"/>
              </w:rPr>
              <w:t>/02-08/18</w:t>
            </w:r>
          </w:p>
        </w:tc>
        <w:tc>
          <w:tcPr>
            <w:tcW w:w="1621" w:type="dxa"/>
          </w:tcPr>
          <w:p w:rsidR="00570C3E" w:rsidRDefault="00570C3E" w:rsidP="008B2E11">
            <w:pPr>
              <w:spacing w:line="254" w:lineRule="auto"/>
              <w:rPr>
                <w:lang w:eastAsia="en-US"/>
              </w:rPr>
            </w:pPr>
            <w:r>
              <w:rPr>
                <w:lang w:eastAsia="en-US"/>
              </w:rPr>
              <w:t>3</w:t>
            </w:r>
            <w:r>
              <w:rPr>
                <w:lang w:val="en-US" w:eastAsia="en-US"/>
              </w:rPr>
              <w:t>1</w:t>
            </w:r>
            <w:r>
              <w:rPr>
                <w:lang w:eastAsia="en-US"/>
              </w:rPr>
              <w:t>.10.2018</w:t>
            </w:r>
          </w:p>
        </w:tc>
        <w:tc>
          <w:tcPr>
            <w:tcW w:w="1606" w:type="dxa"/>
          </w:tcPr>
          <w:p w:rsidR="00570C3E" w:rsidRDefault="00570C3E" w:rsidP="00B95243">
            <w:pPr>
              <w:pStyle w:val="Title"/>
              <w:spacing w:line="360" w:lineRule="auto"/>
              <w:rPr>
                <w:sz w:val="28"/>
                <w:szCs w:val="28"/>
                <w:lang w:eastAsia="en-US"/>
              </w:rPr>
            </w:pPr>
          </w:p>
        </w:tc>
      </w:tr>
    </w:tbl>
    <w:p w:rsidR="00570C3E" w:rsidRDefault="00570C3E"/>
    <w:sectPr w:rsidR="00570C3E" w:rsidSect="00FA20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45705"/>
    <w:multiLevelType w:val="singleLevel"/>
    <w:tmpl w:val="0419000F"/>
    <w:lvl w:ilvl="0">
      <w:start w:val="1"/>
      <w:numFmt w:val="decimal"/>
      <w:lvlText w:val="%1."/>
      <w:lvlJc w:val="left"/>
      <w:pPr>
        <w:tabs>
          <w:tab w:val="num" w:pos="927"/>
        </w:tabs>
        <w:ind w:left="927"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87D"/>
    <w:rsid w:val="00005410"/>
    <w:rsid w:val="00010457"/>
    <w:rsid w:val="00010D0E"/>
    <w:rsid w:val="00026A95"/>
    <w:rsid w:val="000B0D0C"/>
    <w:rsid w:val="000B6755"/>
    <w:rsid w:val="000C79A7"/>
    <w:rsid w:val="000D33FD"/>
    <w:rsid w:val="0010328C"/>
    <w:rsid w:val="0013287D"/>
    <w:rsid w:val="001C43B8"/>
    <w:rsid w:val="001D563F"/>
    <w:rsid w:val="00247AFB"/>
    <w:rsid w:val="003202AC"/>
    <w:rsid w:val="003B3742"/>
    <w:rsid w:val="003F0441"/>
    <w:rsid w:val="00437C12"/>
    <w:rsid w:val="004E1279"/>
    <w:rsid w:val="00500250"/>
    <w:rsid w:val="00536A7C"/>
    <w:rsid w:val="0054607F"/>
    <w:rsid w:val="00570C3E"/>
    <w:rsid w:val="005A2AC2"/>
    <w:rsid w:val="005A44EA"/>
    <w:rsid w:val="005C1AC5"/>
    <w:rsid w:val="005E2DCC"/>
    <w:rsid w:val="00601350"/>
    <w:rsid w:val="006C4CDC"/>
    <w:rsid w:val="00734147"/>
    <w:rsid w:val="007B6E6A"/>
    <w:rsid w:val="008B2E11"/>
    <w:rsid w:val="008D2F1D"/>
    <w:rsid w:val="00916B34"/>
    <w:rsid w:val="009C3A78"/>
    <w:rsid w:val="009E17F9"/>
    <w:rsid w:val="009F7E90"/>
    <w:rsid w:val="00B62797"/>
    <w:rsid w:val="00B95243"/>
    <w:rsid w:val="00BC5176"/>
    <w:rsid w:val="00BC7028"/>
    <w:rsid w:val="00BC7C81"/>
    <w:rsid w:val="00BE6385"/>
    <w:rsid w:val="00C42023"/>
    <w:rsid w:val="00C53382"/>
    <w:rsid w:val="00CF7C64"/>
    <w:rsid w:val="00D051E3"/>
    <w:rsid w:val="00D5071E"/>
    <w:rsid w:val="00D61FC2"/>
    <w:rsid w:val="00DD1954"/>
    <w:rsid w:val="00DD4E90"/>
    <w:rsid w:val="00E3407F"/>
    <w:rsid w:val="00EC3C1B"/>
    <w:rsid w:val="00F57E2A"/>
    <w:rsid w:val="00F66E28"/>
    <w:rsid w:val="00FA200D"/>
    <w:rsid w:val="00FD0B3D"/>
    <w:rsid w:val="00FE65F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7D"/>
    <w:pPr>
      <w:overflowPunct w:val="0"/>
      <w:autoSpaceDE w:val="0"/>
      <w:autoSpaceDN w:val="0"/>
      <w:adjustRightInd w:val="0"/>
    </w:pPr>
    <w:rPr>
      <w:rFonts w:ascii="Times New Roman" w:eastAsia="Times New Roman" w:hAnsi="Times New Roman"/>
      <w:color w:val="00000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Верхний колонтитул Знак Знак Char,Верхний колонтитул Знак1 Знак Знак Char,Верхний колонтитул Знак Знак Знак Знак Char,Верхний колонтитул Знак1 Знак Знак Знак Знак Char,Верхний колонтитул Знак Знак Знак Знак Знак Знак Char"/>
    <w:basedOn w:val="DefaultParagraphFont"/>
    <w:link w:val="Header"/>
    <w:uiPriority w:val="99"/>
    <w:locked/>
    <w:rsid w:val="0013287D"/>
    <w:rPr>
      <w:rFonts w:ascii="Calibri" w:eastAsia="Times New Roman" w:hAnsi="Calibri" w:cs="Calibri"/>
      <w:sz w:val="20"/>
      <w:szCs w:val="20"/>
      <w:lang w:val="ru-RU" w:eastAsia="ru-RU"/>
    </w:rPr>
  </w:style>
  <w:style w:type="paragraph" w:styleId="Header">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Normal"/>
    <w:link w:val="HeaderChar"/>
    <w:uiPriority w:val="99"/>
    <w:rsid w:val="0013287D"/>
    <w:pPr>
      <w:tabs>
        <w:tab w:val="center" w:pos="4819"/>
        <w:tab w:val="right" w:pos="9639"/>
      </w:tabs>
      <w:overflowPunct/>
      <w:autoSpaceDE/>
      <w:autoSpaceDN/>
      <w:adjustRightInd/>
    </w:pPr>
    <w:rPr>
      <w:rFonts w:ascii="Calibri" w:eastAsia="Calibri" w:hAnsi="Calibri" w:cs="Calibri"/>
      <w:color w:val="auto"/>
      <w:lang w:val="ru-RU" w:eastAsia="ru-RU"/>
    </w:rPr>
  </w:style>
  <w:style w:type="character" w:customStyle="1" w:styleId="HeaderChar1">
    <w:name w:val="Header Char1"/>
    <w:aliases w:val="Верхний колонтитул Знак Знак Char1,Верхний колонтитул Знак1 Знак Знак Char1,Верхний колонтитул Знак Знак Знак Знак Char1,Верхний колонтитул Знак1 Знак Знак Знак Знак Char1,Верхний колонтитул Знак Знак Знак Знак Знак Знак Char1"/>
    <w:basedOn w:val="DefaultParagraphFont"/>
    <w:link w:val="Header"/>
    <w:uiPriority w:val="99"/>
    <w:semiHidden/>
    <w:rsid w:val="0057311C"/>
    <w:rPr>
      <w:rFonts w:ascii="Times New Roman" w:eastAsia="Times New Roman" w:hAnsi="Times New Roman"/>
      <w:color w:val="000000"/>
      <w:sz w:val="26"/>
      <w:szCs w:val="26"/>
    </w:rPr>
  </w:style>
  <w:style w:type="character" w:customStyle="1" w:styleId="1">
    <w:name w:val="Верхний колонтитул Знак1"/>
    <w:basedOn w:val="DefaultParagraphFont"/>
    <w:uiPriority w:val="99"/>
    <w:semiHidden/>
    <w:rsid w:val="0013287D"/>
    <w:rPr>
      <w:rFonts w:ascii="Times New Roman" w:hAnsi="Times New Roman" w:cs="Times New Roman"/>
      <w:color w:val="000000"/>
      <w:sz w:val="20"/>
      <w:szCs w:val="20"/>
      <w:lang w:eastAsia="uk-UA"/>
    </w:rPr>
  </w:style>
  <w:style w:type="paragraph" w:styleId="Footer">
    <w:name w:val="footer"/>
    <w:basedOn w:val="Normal"/>
    <w:link w:val="FooterChar"/>
    <w:uiPriority w:val="99"/>
    <w:rsid w:val="0013287D"/>
    <w:pPr>
      <w:tabs>
        <w:tab w:val="center" w:pos="4819"/>
        <w:tab w:val="right" w:pos="9639"/>
      </w:tabs>
      <w:overflowPunct/>
      <w:autoSpaceDE/>
      <w:autoSpaceDN/>
      <w:adjustRightInd/>
    </w:pPr>
    <w:rPr>
      <w:color w:val="auto"/>
      <w:lang w:val="ru-RU"/>
    </w:rPr>
  </w:style>
  <w:style w:type="character" w:customStyle="1" w:styleId="FooterChar">
    <w:name w:val="Footer Char"/>
    <w:basedOn w:val="DefaultParagraphFont"/>
    <w:link w:val="Footer"/>
    <w:uiPriority w:val="99"/>
    <w:locked/>
    <w:rsid w:val="0013287D"/>
    <w:rPr>
      <w:rFonts w:ascii="Times New Roman" w:hAnsi="Times New Roman" w:cs="Times New Roman"/>
      <w:sz w:val="20"/>
      <w:szCs w:val="20"/>
      <w:lang w:val="ru-RU" w:eastAsia="uk-UA"/>
    </w:rPr>
  </w:style>
  <w:style w:type="paragraph" w:styleId="Title">
    <w:name w:val="Title"/>
    <w:basedOn w:val="Normal"/>
    <w:link w:val="TitleChar"/>
    <w:uiPriority w:val="99"/>
    <w:qFormat/>
    <w:rsid w:val="0013287D"/>
    <w:pPr>
      <w:overflowPunct/>
      <w:autoSpaceDE/>
      <w:autoSpaceDN/>
      <w:adjustRightInd/>
      <w:jc w:val="center"/>
    </w:pPr>
    <w:rPr>
      <w:color w:val="auto"/>
    </w:rPr>
  </w:style>
  <w:style w:type="character" w:customStyle="1" w:styleId="TitleChar">
    <w:name w:val="Title Char"/>
    <w:basedOn w:val="DefaultParagraphFont"/>
    <w:link w:val="Title"/>
    <w:uiPriority w:val="99"/>
    <w:locked/>
    <w:rsid w:val="0013287D"/>
    <w:rPr>
      <w:rFonts w:ascii="Times New Roman" w:hAnsi="Times New Roman"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11679</Words>
  <Characters>6658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OLIA RDA ZAG</dc:creator>
  <cp:keywords/>
  <dc:description/>
  <cp:lastModifiedBy>VOVA</cp:lastModifiedBy>
  <cp:revision>3</cp:revision>
  <dcterms:created xsi:type="dcterms:W3CDTF">2018-11-05T09:43:00Z</dcterms:created>
  <dcterms:modified xsi:type="dcterms:W3CDTF">2019-01-02T16:04:00Z</dcterms:modified>
</cp:coreProperties>
</file>