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671"/>
        <w:gridCol w:w="1595"/>
        <w:gridCol w:w="1620"/>
        <w:gridCol w:w="1605"/>
      </w:tblGrid>
      <w:tr w:rsidR="0026601F" w:rsidRPr="008062FD">
        <w:trPr>
          <w:trHeight w:val="1143"/>
        </w:trPr>
        <w:tc>
          <w:tcPr>
            <w:tcW w:w="708" w:type="dxa"/>
          </w:tcPr>
          <w:p w:rsidR="0026601F" w:rsidRPr="008062FD" w:rsidRDefault="0026601F" w:rsidP="001375ED">
            <w:pPr>
              <w:pStyle w:val="Header"/>
              <w:tabs>
                <w:tab w:val="left" w:pos="489"/>
              </w:tabs>
              <w:ind w:left="-7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62FD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26601F" w:rsidRPr="008062FD" w:rsidRDefault="0026601F" w:rsidP="001375ED">
            <w:pPr>
              <w:pStyle w:val="Header"/>
              <w:tabs>
                <w:tab w:val="left" w:pos="489"/>
              </w:tabs>
              <w:ind w:left="-7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62FD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  <w:p w:rsidR="0026601F" w:rsidRPr="008062FD" w:rsidRDefault="0026601F" w:rsidP="001375ED">
            <w:pPr>
              <w:pStyle w:val="Header"/>
              <w:tabs>
                <w:tab w:val="num" w:pos="252"/>
                <w:tab w:val="left" w:pos="489"/>
              </w:tabs>
              <w:ind w:left="-7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26601F" w:rsidRPr="008062FD" w:rsidRDefault="0026601F" w:rsidP="005D1150">
            <w:pPr>
              <w:pStyle w:val="Header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62FD">
              <w:rPr>
                <w:b/>
                <w:bCs/>
                <w:sz w:val="28"/>
                <w:szCs w:val="28"/>
                <w:lang w:val="uk-UA"/>
              </w:rPr>
              <w:t>Зміст розпорядження</w:t>
            </w:r>
          </w:p>
        </w:tc>
        <w:tc>
          <w:tcPr>
            <w:tcW w:w="1595" w:type="dxa"/>
          </w:tcPr>
          <w:p w:rsidR="0026601F" w:rsidRPr="008062FD" w:rsidRDefault="0026601F" w:rsidP="001375ED">
            <w:pPr>
              <w:pStyle w:val="Header"/>
              <w:tabs>
                <w:tab w:val="num" w:pos="0"/>
              </w:tabs>
              <w:ind w:left="648" w:hanging="75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62FD">
              <w:rPr>
                <w:b/>
                <w:bCs/>
                <w:sz w:val="28"/>
                <w:szCs w:val="28"/>
                <w:lang w:val="uk-UA"/>
              </w:rPr>
              <w:t>Номер</w:t>
            </w:r>
          </w:p>
        </w:tc>
        <w:tc>
          <w:tcPr>
            <w:tcW w:w="1620" w:type="dxa"/>
          </w:tcPr>
          <w:p w:rsidR="0026601F" w:rsidRPr="008062FD" w:rsidRDefault="0026601F" w:rsidP="001375ED">
            <w:pPr>
              <w:pStyle w:val="Header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62FD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605" w:type="dxa"/>
          </w:tcPr>
          <w:p w:rsidR="0026601F" w:rsidRPr="008062FD" w:rsidRDefault="0026601F" w:rsidP="005D1150">
            <w:pPr>
              <w:pStyle w:val="Header"/>
              <w:ind w:left="605" w:hanging="60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062FD">
              <w:rPr>
                <w:b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26601F" w:rsidRPr="008062FD">
        <w:trPr>
          <w:trHeight w:val="1384"/>
        </w:trPr>
        <w:tc>
          <w:tcPr>
            <w:tcW w:w="708" w:type="dxa"/>
          </w:tcPr>
          <w:p w:rsidR="0026601F" w:rsidRPr="008062FD" w:rsidRDefault="0026601F" w:rsidP="001375ED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26601F" w:rsidRPr="00C76FF5" w:rsidRDefault="0026601F" w:rsidP="007A4645">
            <w:pPr>
              <w:ind w:right="245"/>
              <w:jc w:val="both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внесення змін до розпорядження голови Кам’янка-Бузької райдерж-адміністрації від 14.06.2017 №305/02-08/17 «Про районну комісію з питань евакуації»</w:t>
            </w:r>
          </w:p>
        </w:tc>
        <w:tc>
          <w:tcPr>
            <w:tcW w:w="1595" w:type="dxa"/>
          </w:tcPr>
          <w:p w:rsidR="0026601F" w:rsidRPr="008062FD" w:rsidRDefault="0026601F" w:rsidP="009D2C52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32</w:t>
            </w:r>
            <w:r w:rsidRPr="008062F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26601F" w:rsidRPr="008062FD" w:rsidRDefault="0026601F" w:rsidP="00C76FF5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8062F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8062FD">
              <w:rPr>
                <w:sz w:val="28"/>
                <w:szCs w:val="28"/>
              </w:rPr>
              <w:t>.2020</w:t>
            </w:r>
          </w:p>
        </w:tc>
        <w:tc>
          <w:tcPr>
            <w:tcW w:w="1605" w:type="dxa"/>
          </w:tcPr>
          <w:p w:rsidR="0026601F" w:rsidRPr="008062FD" w:rsidRDefault="0026601F" w:rsidP="005D1150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26601F" w:rsidRPr="008062FD">
        <w:trPr>
          <w:trHeight w:val="255"/>
        </w:trPr>
        <w:tc>
          <w:tcPr>
            <w:tcW w:w="708" w:type="dxa"/>
          </w:tcPr>
          <w:p w:rsidR="0026601F" w:rsidRPr="008062FD" w:rsidRDefault="0026601F" w:rsidP="009D2C52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26601F" w:rsidRPr="008062FD" w:rsidRDefault="0026601F" w:rsidP="009D2C52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уточнення субвенцій</w:t>
            </w:r>
          </w:p>
        </w:tc>
        <w:tc>
          <w:tcPr>
            <w:tcW w:w="1595" w:type="dxa"/>
          </w:tcPr>
          <w:p w:rsidR="0026601F" w:rsidRPr="008062FD" w:rsidRDefault="0026601F" w:rsidP="009D2C52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33</w:t>
            </w:r>
            <w:r w:rsidRPr="008062F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26601F" w:rsidRPr="008062FD" w:rsidRDefault="0026601F" w:rsidP="009D2C52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8062F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8062FD">
              <w:rPr>
                <w:sz w:val="28"/>
                <w:szCs w:val="28"/>
              </w:rPr>
              <w:t>.2020</w:t>
            </w:r>
          </w:p>
        </w:tc>
        <w:tc>
          <w:tcPr>
            <w:tcW w:w="1605" w:type="dxa"/>
          </w:tcPr>
          <w:p w:rsidR="0026601F" w:rsidRPr="008062FD" w:rsidRDefault="0026601F" w:rsidP="009D2C52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26601F" w:rsidRPr="008062FD">
        <w:trPr>
          <w:trHeight w:val="1765"/>
        </w:trPr>
        <w:tc>
          <w:tcPr>
            <w:tcW w:w="708" w:type="dxa"/>
          </w:tcPr>
          <w:p w:rsidR="0026601F" w:rsidRPr="008062FD" w:rsidRDefault="0026601F" w:rsidP="009D2C52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26601F" w:rsidRPr="009D0B78" w:rsidRDefault="0026601F" w:rsidP="009D2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надання дозволу на розроблення проекту землеустрою для обслуговування нежитлової будівлі у с.Сілець, вул.Підлісна, 89, Кам’янка-Бузького району Львівської області (за межами населеного пункту)</w:t>
            </w:r>
          </w:p>
        </w:tc>
        <w:tc>
          <w:tcPr>
            <w:tcW w:w="1595" w:type="dxa"/>
          </w:tcPr>
          <w:p w:rsidR="0026601F" w:rsidRPr="008062FD" w:rsidRDefault="0026601F" w:rsidP="007A4645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8062F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26601F" w:rsidRPr="008062FD" w:rsidRDefault="0026601F" w:rsidP="009D2C52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8062F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8062FD">
              <w:rPr>
                <w:sz w:val="28"/>
                <w:szCs w:val="28"/>
              </w:rPr>
              <w:t>.2020</w:t>
            </w:r>
          </w:p>
        </w:tc>
        <w:tc>
          <w:tcPr>
            <w:tcW w:w="1605" w:type="dxa"/>
          </w:tcPr>
          <w:p w:rsidR="0026601F" w:rsidRPr="008062FD" w:rsidRDefault="0026601F" w:rsidP="009D2C52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26601F" w:rsidRPr="008062FD">
        <w:trPr>
          <w:trHeight w:val="1125"/>
        </w:trPr>
        <w:tc>
          <w:tcPr>
            <w:tcW w:w="708" w:type="dxa"/>
          </w:tcPr>
          <w:p w:rsidR="0026601F" w:rsidRPr="008062FD" w:rsidRDefault="0026601F" w:rsidP="009D2C52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26601F" w:rsidRPr="009D0B78" w:rsidRDefault="0026601F" w:rsidP="009D2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тимчасове обмеження доступу до адміністративної будівлі районної державної адміністрації</w:t>
            </w:r>
          </w:p>
        </w:tc>
        <w:tc>
          <w:tcPr>
            <w:tcW w:w="1595" w:type="dxa"/>
          </w:tcPr>
          <w:p w:rsidR="0026601F" w:rsidRPr="008062FD" w:rsidRDefault="0026601F" w:rsidP="007A4645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8062F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26601F" w:rsidRPr="008062FD" w:rsidRDefault="0026601F" w:rsidP="00E25022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8062F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8062FD">
              <w:rPr>
                <w:sz w:val="28"/>
                <w:szCs w:val="28"/>
              </w:rPr>
              <w:t>.2020</w:t>
            </w:r>
          </w:p>
        </w:tc>
        <w:tc>
          <w:tcPr>
            <w:tcW w:w="1605" w:type="dxa"/>
          </w:tcPr>
          <w:p w:rsidR="0026601F" w:rsidRPr="008062FD" w:rsidRDefault="0026601F" w:rsidP="009D2C52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26601F" w:rsidRPr="008062FD">
        <w:trPr>
          <w:trHeight w:val="2105"/>
        </w:trPr>
        <w:tc>
          <w:tcPr>
            <w:tcW w:w="708" w:type="dxa"/>
          </w:tcPr>
          <w:p w:rsidR="0026601F" w:rsidRPr="008062FD" w:rsidRDefault="0026601F" w:rsidP="009D2C52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  <w:vAlign w:val="center"/>
          </w:tcPr>
          <w:p w:rsidR="0026601F" w:rsidRPr="004E4A28" w:rsidRDefault="0026601F" w:rsidP="009D2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в додаток до розпорядження голови районної державної адміністрації від 25.06.2020 №220/02-08/14 «Про створення комісії для списання та реалізації майна районної державної адміністрації»</w:t>
            </w:r>
          </w:p>
        </w:tc>
        <w:tc>
          <w:tcPr>
            <w:tcW w:w="1595" w:type="dxa"/>
          </w:tcPr>
          <w:p w:rsidR="0026601F" w:rsidRPr="008062FD" w:rsidRDefault="0026601F" w:rsidP="007A4645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8062F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26601F" w:rsidRPr="008062FD" w:rsidRDefault="0026601F" w:rsidP="00E25022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062FD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6</w:t>
            </w:r>
            <w:r w:rsidRPr="008062FD">
              <w:rPr>
                <w:sz w:val="28"/>
                <w:szCs w:val="28"/>
              </w:rPr>
              <w:t>.2020</w:t>
            </w:r>
          </w:p>
        </w:tc>
        <w:tc>
          <w:tcPr>
            <w:tcW w:w="1605" w:type="dxa"/>
          </w:tcPr>
          <w:p w:rsidR="0026601F" w:rsidRPr="008062FD" w:rsidRDefault="0026601F" w:rsidP="009D2C52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26601F" w:rsidRPr="008062FD">
        <w:trPr>
          <w:trHeight w:val="255"/>
        </w:trPr>
        <w:tc>
          <w:tcPr>
            <w:tcW w:w="708" w:type="dxa"/>
          </w:tcPr>
          <w:p w:rsidR="0026601F" w:rsidRPr="008062FD" w:rsidRDefault="0026601F" w:rsidP="002E0FDA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26601F" w:rsidRDefault="0026601F" w:rsidP="002E0FDA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Положення про сектор освіти Кам’янка-Бузької районної державної адміністрації Львівської області</w:t>
            </w:r>
          </w:p>
          <w:p w:rsidR="0026601F" w:rsidRPr="002E0FDA" w:rsidRDefault="0026601F" w:rsidP="002E0FDA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6601F" w:rsidRPr="008062FD" w:rsidRDefault="0026601F" w:rsidP="002E0FDA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7</w:t>
            </w:r>
            <w:r w:rsidRPr="008062F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26601F" w:rsidRPr="008062FD" w:rsidRDefault="0026601F" w:rsidP="002E0FDA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062FD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6</w:t>
            </w:r>
            <w:r w:rsidRPr="008062FD">
              <w:rPr>
                <w:sz w:val="28"/>
                <w:szCs w:val="28"/>
              </w:rPr>
              <w:t>.2020</w:t>
            </w:r>
          </w:p>
        </w:tc>
        <w:tc>
          <w:tcPr>
            <w:tcW w:w="1605" w:type="dxa"/>
          </w:tcPr>
          <w:p w:rsidR="0026601F" w:rsidRPr="008062FD" w:rsidRDefault="0026601F" w:rsidP="002E0FDA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26601F" w:rsidRPr="008062FD">
        <w:trPr>
          <w:trHeight w:val="255"/>
        </w:trPr>
        <w:tc>
          <w:tcPr>
            <w:tcW w:w="708" w:type="dxa"/>
          </w:tcPr>
          <w:p w:rsidR="0026601F" w:rsidRPr="008062FD" w:rsidRDefault="0026601F" w:rsidP="00415934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26601F" w:rsidRDefault="0026601F" w:rsidP="00415934">
            <w:pPr>
              <w:ind w:right="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проведення комплексної перевірки технічного стану системи централізованого оповіщення цивільного захисту району</w:t>
            </w:r>
          </w:p>
          <w:p w:rsidR="0026601F" w:rsidRPr="00415934" w:rsidRDefault="0026601F" w:rsidP="00415934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6601F" w:rsidRPr="008062FD" w:rsidRDefault="0026601F" w:rsidP="00415934">
            <w:pPr>
              <w:ind w:left="-83" w:right="-72"/>
              <w:jc w:val="center"/>
              <w:rPr>
                <w:sz w:val="28"/>
                <w:szCs w:val="28"/>
              </w:rPr>
            </w:pPr>
            <w:r w:rsidRPr="008062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8062FD">
              <w:rPr>
                <w:sz w:val="28"/>
                <w:szCs w:val="28"/>
              </w:rPr>
              <w:t>/01-31/20</w:t>
            </w:r>
          </w:p>
        </w:tc>
        <w:tc>
          <w:tcPr>
            <w:tcW w:w="1620" w:type="dxa"/>
          </w:tcPr>
          <w:p w:rsidR="0026601F" w:rsidRPr="008062FD" w:rsidRDefault="0026601F" w:rsidP="00415934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bookmarkStart w:id="0" w:name="_GoBack"/>
            <w:bookmarkEnd w:id="0"/>
            <w:r w:rsidRPr="008062F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8062FD">
              <w:rPr>
                <w:sz w:val="28"/>
                <w:szCs w:val="28"/>
              </w:rPr>
              <w:t>.2020</w:t>
            </w:r>
          </w:p>
        </w:tc>
        <w:tc>
          <w:tcPr>
            <w:tcW w:w="1605" w:type="dxa"/>
          </w:tcPr>
          <w:p w:rsidR="0026601F" w:rsidRPr="008062FD" w:rsidRDefault="0026601F" w:rsidP="00415934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26601F" w:rsidRPr="008062FD">
        <w:trPr>
          <w:trHeight w:val="255"/>
        </w:trPr>
        <w:tc>
          <w:tcPr>
            <w:tcW w:w="708" w:type="dxa"/>
          </w:tcPr>
          <w:p w:rsidR="0026601F" w:rsidRPr="008062FD" w:rsidRDefault="0026601F" w:rsidP="00415934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26601F" w:rsidRPr="00E04DD8" w:rsidRDefault="0026601F" w:rsidP="00415934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6601F" w:rsidRPr="008062FD" w:rsidRDefault="0026601F" w:rsidP="00415934">
            <w:pPr>
              <w:ind w:left="-83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6601F" w:rsidRPr="008062FD" w:rsidRDefault="0026601F" w:rsidP="00415934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6601F" w:rsidRPr="008062FD" w:rsidRDefault="0026601F" w:rsidP="00415934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26601F" w:rsidRPr="008062FD">
        <w:trPr>
          <w:trHeight w:val="255"/>
        </w:trPr>
        <w:tc>
          <w:tcPr>
            <w:tcW w:w="708" w:type="dxa"/>
          </w:tcPr>
          <w:p w:rsidR="0026601F" w:rsidRPr="008062FD" w:rsidRDefault="0026601F" w:rsidP="00415934">
            <w:pPr>
              <w:pStyle w:val="Footer"/>
              <w:numPr>
                <w:ilvl w:val="0"/>
                <w:numId w:val="1"/>
              </w:numPr>
              <w:tabs>
                <w:tab w:val="num" w:pos="252"/>
                <w:tab w:val="left" w:pos="489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26601F" w:rsidRPr="008062FD" w:rsidRDefault="0026601F" w:rsidP="00415934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6601F" w:rsidRPr="008062FD" w:rsidRDefault="0026601F" w:rsidP="00415934">
            <w:pPr>
              <w:ind w:left="-83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6601F" w:rsidRPr="008062FD" w:rsidRDefault="0026601F" w:rsidP="00415934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6601F" w:rsidRPr="008062FD" w:rsidRDefault="0026601F" w:rsidP="00415934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26601F" w:rsidRPr="008062FD">
        <w:trPr>
          <w:trHeight w:val="255"/>
        </w:trPr>
        <w:tc>
          <w:tcPr>
            <w:tcW w:w="708" w:type="dxa"/>
          </w:tcPr>
          <w:p w:rsidR="0026601F" w:rsidRPr="008062FD" w:rsidRDefault="0026601F" w:rsidP="00415934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26601F" w:rsidRPr="008062FD" w:rsidRDefault="0026601F" w:rsidP="00415934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6601F" w:rsidRPr="008062FD" w:rsidRDefault="0026601F" w:rsidP="00415934">
            <w:pPr>
              <w:ind w:left="-83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6601F" w:rsidRPr="008062FD" w:rsidRDefault="0026601F" w:rsidP="00415934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6601F" w:rsidRPr="008062FD" w:rsidRDefault="0026601F" w:rsidP="00415934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26601F" w:rsidRPr="008062FD">
        <w:trPr>
          <w:trHeight w:val="715"/>
        </w:trPr>
        <w:tc>
          <w:tcPr>
            <w:tcW w:w="708" w:type="dxa"/>
          </w:tcPr>
          <w:p w:rsidR="0026601F" w:rsidRPr="008062FD" w:rsidRDefault="0026601F" w:rsidP="00415934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26601F" w:rsidRPr="00ED3553" w:rsidRDefault="0026601F" w:rsidP="00415934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6601F" w:rsidRPr="008062FD" w:rsidRDefault="0026601F" w:rsidP="00415934">
            <w:pPr>
              <w:ind w:left="-83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6601F" w:rsidRPr="008062FD" w:rsidRDefault="0026601F" w:rsidP="00415934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6601F" w:rsidRPr="008062FD" w:rsidRDefault="0026601F" w:rsidP="00415934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26601F" w:rsidRPr="008062FD">
        <w:trPr>
          <w:trHeight w:val="255"/>
        </w:trPr>
        <w:tc>
          <w:tcPr>
            <w:tcW w:w="708" w:type="dxa"/>
          </w:tcPr>
          <w:p w:rsidR="0026601F" w:rsidRPr="008062FD" w:rsidRDefault="0026601F" w:rsidP="00415934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26601F" w:rsidRPr="008062FD" w:rsidRDefault="0026601F" w:rsidP="00415934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6601F" w:rsidRPr="008062FD" w:rsidRDefault="0026601F" w:rsidP="00415934">
            <w:pPr>
              <w:ind w:left="-83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6601F" w:rsidRPr="008062FD" w:rsidRDefault="0026601F" w:rsidP="00415934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6601F" w:rsidRPr="008062FD" w:rsidRDefault="0026601F" w:rsidP="00415934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26601F" w:rsidRPr="008062FD">
        <w:trPr>
          <w:trHeight w:val="255"/>
        </w:trPr>
        <w:tc>
          <w:tcPr>
            <w:tcW w:w="708" w:type="dxa"/>
          </w:tcPr>
          <w:p w:rsidR="0026601F" w:rsidRPr="008062FD" w:rsidRDefault="0026601F" w:rsidP="00415934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26601F" w:rsidRPr="00476A71" w:rsidRDefault="0026601F" w:rsidP="00415934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6601F" w:rsidRPr="008062FD" w:rsidRDefault="0026601F" w:rsidP="00415934">
            <w:pPr>
              <w:ind w:left="-83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6601F" w:rsidRPr="008062FD" w:rsidRDefault="0026601F" w:rsidP="00415934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6601F" w:rsidRPr="008062FD" w:rsidRDefault="0026601F" w:rsidP="00415934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26601F" w:rsidRPr="008062FD">
        <w:trPr>
          <w:trHeight w:val="255"/>
        </w:trPr>
        <w:tc>
          <w:tcPr>
            <w:tcW w:w="708" w:type="dxa"/>
          </w:tcPr>
          <w:p w:rsidR="0026601F" w:rsidRPr="008062FD" w:rsidRDefault="0026601F" w:rsidP="00415934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26601F" w:rsidRPr="00025198" w:rsidRDefault="0026601F" w:rsidP="00415934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6601F" w:rsidRPr="008062FD" w:rsidRDefault="0026601F" w:rsidP="00415934">
            <w:pPr>
              <w:ind w:left="-83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6601F" w:rsidRPr="008062FD" w:rsidRDefault="0026601F" w:rsidP="00415934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6601F" w:rsidRPr="008062FD" w:rsidRDefault="0026601F" w:rsidP="00415934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26601F" w:rsidRPr="008062FD">
        <w:trPr>
          <w:trHeight w:val="255"/>
        </w:trPr>
        <w:tc>
          <w:tcPr>
            <w:tcW w:w="708" w:type="dxa"/>
          </w:tcPr>
          <w:p w:rsidR="0026601F" w:rsidRPr="008062FD" w:rsidRDefault="0026601F" w:rsidP="00415934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26601F" w:rsidRPr="00E7281E" w:rsidRDefault="0026601F" w:rsidP="00415934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6601F" w:rsidRPr="008062FD" w:rsidRDefault="0026601F" w:rsidP="00415934">
            <w:pPr>
              <w:ind w:left="-83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6601F" w:rsidRPr="008062FD" w:rsidRDefault="0026601F" w:rsidP="00415934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6601F" w:rsidRPr="008062FD" w:rsidRDefault="0026601F" w:rsidP="00415934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  <w:tr w:rsidR="0026601F" w:rsidRPr="008062FD">
        <w:trPr>
          <w:trHeight w:val="255"/>
        </w:trPr>
        <w:tc>
          <w:tcPr>
            <w:tcW w:w="708" w:type="dxa"/>
          </w:tcPr>
          <w:p w:rsidR="0026601F" w:rsidRPr="008062FD" w:rsidRDefault="0026601F" w:rsidP="00415934">
            <w:pPr>
              <w:pStyle w:val="Footer"/>
              <w:numPr>
                <w:ilvl w:val="0"/>
                <w:numId w:val="1"/>
              </w:numPr>
              <w:tabs>
                <w:tab w:val="clear" w:pos="927"/>
                <w:tab w:val="num" w:pos="348"/>
              </w:tabs>
              <w:spacing w:line="360" w:lineRule="auto"/>
              <w:ind w:left="-78" w:firstLine="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1" w:type="dxa"/>
          </w:tcPr>
          <w:p w:rsidR="0026601F" w:rsidRPr="008062FD" w:rsidRDefault="0026601F" w:rsidP="00415934">
            <w:pPr>
              <w:ind w:right="245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26601F" w:rsidRPr="008062FD" w:rsidRDefault="0026601F" w:rsidP="00415934">
            <w:pPr>
              <w:ind w:left="-83" w:right="-72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6601F" w:rsidRPr="008062FD" w:rsidRDefault="0026601F" w:rsidP="00415934">
            <w:pPr>
              <w:pStyle w:val="Title"/>
              <w:tabs>
                <w:tab w:val="center" w:pos="70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26601F" w:rsidRPr="008062FD" w:rsidRDefault="0026601F" w:rsidP="00415934">
            <w:pPr>
              <w:pStyle w:val="Title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26601F" w:rsidRPr="008062FD" w:rsidRDefault="0026601F"/>
    <w:sectPr w:rsidR="0026601F" w:rsidRPr="008062FD" w:rsidSect="00FA20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457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150"/>
    <w:rsid w:val="00025198"/>
    <w:rsid w:val="00071EB0"/>
    <w:rsid w:val="00086E08"/>
    <w:rsid w:val="000A0F1C"/>
    <w:rsid w:val="000E09BD"/>
    <w:rsid w:val="00122184"/>
    <w:rsid w:val="001302FA"/>
    <w:rsid w:val="001375ED"/>
    <w:rsid w:val="001430F3"/>
    <w:rsid w:val="00164489"/>
    <w:rsid w:val="00195413"/>
    <w:rsid w:val="001D50C6"/>
    <w:rsid w:val="001F73A9"/>
    <w:rsid w:val="00206000"/>
    <w:rsid w:val="002633B8"/>
    <w:rsid w:val="0026601F"/>
    <w:rsid w:val="002957A0"/>
    <w:rsid w:val="002B39C8"/>
    <w:rsid w:val="002E0FDA"/>
    <w:rsid w:val="002E5DD2"/>
    <w:rsid w:val="003637A5"/>
    <w:rsid w:val="00373176"/>
    <w:rsid w:val="00377D66"/>
    <w:rsid w:val="00392DC5"/>
    <w:rsid w:val="00394355"/>
    <w:rsid w:val="003F4579"/>
    <w:rsid w:val="00415934"/>
    <w:rsid w:val="00463327"/>
    <w:rsid w:val="00476A71"/>
    <w:rsid w:val="00492BD1"/>
    <w:rsid w:val="004B180C"/>
    <w:rsid w:val="004C6C45"/>
    <w:rsid w:val="004E4A28"/>
    <w:rsid w:val="00502211"/>
    <w:rsid w:val="005346D3"/>
    <w:rsid w:val="00551AC3"/>
    <w:rsid w:val="005B515F"/>
    <w:rsid w:val="005D1150"/>
    <w:rsid w:val="005F06CC"/>
    <w:rsid w:val="006715C9"/>
    <w:rsid w:val="006A3FB9"/>
    <w:rsid w:val="006D6DBF"/>
    <w:rsid w:val="006E4C38"/>
    <w:rsid w:val="006E6138"/>
    <w:rsid w:val="00701FD7"/>
    <w:rsid w:val="007073FA"/>
    <w:rsid w:val="00721537"/>
    <w:rsid w:val="00790524"/>
    <w:rsid w:val="007A4645"/>
    <w:rsid w:val="007A4E39"/>
    <w:rsid w:val="007B271C"/>
    <w:rsid w:val="007B4EDD"/>
    <w:rsid w:val="007C638C"/>
    <w:rsid w:val="007D6323"/>
    <w:rsid w:val="007F1F2C"/>
    <w:rsid w:val="008062FD"/>
    <w:rsid w:val="00846775"/>
    <w:rsid w:val="008571EF"/>
    <w:rsid w:val="00864488"/>
    <w:rsid w:val="00865586"/>
    <w:rsid w:val="008714B6"/>
    <w:rsid w:val="008B149B"/>
    <w:rsid w:val="008E65A8"/>
    <w:rsid w:val="00904BF2"/>
    <w:rsid w:val="00905B93"/>
    <w:rsid w:val="00923CA6"/>
    <w:rsid w:val="00936C4A"/>
    <w:rsid w:val="0095314B"/>
    <w:rsid w:val="00976D83"/>
    <w:rsid w:val="009934C2"/>
    <w:rsid w:val="009B256E"/>
    <w:rsid w:val="009D0B78"/>
    <w:rsid w:val="009D2C52"/>
    <w:rsid w:val="00A708E0"/>
    <w:rsid w:val="00A91B94"/>
    <w:rsid w:val="00AC4C9C"/>
    <w:rsid w:val="00B016C3"/>
    <w:rsid w:val="00B539E9"/>
    <w:rsid w:val="00B745B2"/>
    <w:rsid w:val="00B92DF4"/>
    <w:rsid w:val="00B94E06"/>
    <w:rsid w:val="00B9674F"/>
    <w:rsid w:val="00BA4C68"/>
    <w:rsid w:val="00C25B39"/>
    <w:rsid w:val="00C42DC3"/>
    <w:rsid w:val="00C709B2"/>
    <w:rsid w:val="00C76FF5"/>
    <w:rsid w:val="00CE2211"/>
    <w:rsid w:val="00CE34D4"/>
    <w:rsid w:val="00CF71BF"/>
    <w:rsid w:val="00D15CF9"/>
    <w:rsid w:val="00D26B15"/>
    <w:rsid w:val="00D45ED2"/>
    <w:rsid w:val="00D7252E"/>
    <w:rsid w:val="00D922FD"/>
    <w:rsid w:val="00DD3A85"/>
    <w:rsid w:val="00DF1344"/>
    <w:rsid w:val="00E00E0C"/>
    <w:rsid w:val="00E04DD8"/>
    <w:rsid w:val="00E25022"/>
    <w:rsid w:val="00E43171"/>
    <w:rsid w:val="00E52F33"/>
    <w:rsid w:val="00E7281E"/>
    <w:rsid w:val="00E922EE"/>
    <w:rsid w:val="00E947A2"/>
    <w:rsid w:val="00EC7C95"/>
    <w:rsid w:val="00ED3553"/>
    <w:rsid w:val="00F00D7E"/>
    <w:rsid w:val="00F154D0"/>
    <w:rsid w:val="00F375A2"/>
    <w:rsid w:val="00F6572D"/>
    <w:rsid w:val="00F75CE4"/>
    <w:rsid w:val="00FA00D4"/>
    <w:rsid w:val="00FA200D"/>
    <w:rsid w:val="00FD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5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D1150"/>
    <w:pPr>
      <w:overflowPunct/>
      <w:autoSpaceDE/>
      <w:autoSpaceDN/>
      <w:adjustRightInd/>
      <w:jc w:val="center"/>
      <w:textAlignment w:val="auto"/>
    </w:pPr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5D1150"/>
    <w:rPr>
      <w:rFonts w:ascii="Times New Roman" w:hAnsi="Times New Roman" w:cs="Times New Roman"/>
      <w:sz w:val="20"/>
      <w:szCs w:val="20"/>
      <w:lang w:eastAsia="uk-UA"/>
    </w:rPr>
  </w:style>
  <w:style w:type="paragraph" w:styleId="Header">
    <w:name w:val="header"/>
    <w:aliases w:val="Верхний колонтитул Знак1,Верхний колонтитул Знак Знак,Верхний колонтитул Знак1 Знак Знак,Верхний колонтитул Знак Знак Знак Знак,Верхний колонтитул Знак1 Знак Знак Знак Знак,Верхний колонтитул Знак Знак Знак Знак Знак Знак"/>
    <w:basedOn w:val="Normal"/>
    <w:link w:val="HeaderChar"/>
    <w:uiPriority w:val="99"/>
    <w:rsid w:val="005D1150"/>
    <w:pPr>
      <w:tabs>
        <w:tab w:val="center" w:pos="4819"/>
        <w:tab w:val="right" w:pos="9639"/>
      </w:tabs>
      <w:overflowPunct/>
      <w:autoSpaceDE/>
      <w:autoSpaceDN/>
      <w:adjustRightInd/>
      <w:textAlignment w:val="auto"/>
    </w:pPr>
    <w:rPr>
      <w:color w:val="auto"/>
      <w:lang w:val="ru-RU"/>
    </w:rPr>
  </w:style>
  <w:style w:type="character" w:customStyle="1" w:styleId="HeaderChar">
    <w:name w:val="Header Char"/>
    <w:aliases w:val="Верхний колонтитул Знак1 Char,Верхний колонтитул Знак Знак Char,Верхний колонтитул Знак1 Знак Знак Char,Верхний колонтитул Знак Знак Знак Знак Char,Верхний колонтитул Знак1 Знак Знак Знак Знак Char"/>
    <w:basedOn w:val="DefaultParagraphFont"/>
    <w:link w:val="Header"/>
    <w:uiPriority w:val="99"/>
    <w:locked/>
    <w:rsid w:val="005D1150"/>
    <w:rPr>
      <w:rFonts w:ascii="Times New Roman" w:hAnsi="Times New Roman" w:cs="Times New Roman"/>
      <w:sz w:val="20"/>
      <w:szCs w:val="20"/>
      <w:lang w:val="ru-RU" w:eastAsia="uk-UA"/>
    </w:rPr>
  </w:style>
  <w:style w:type="paragraph" w:styleId="Footer">
    <w:name w:val="footer"/>
    <w:basedOn w:val="Normal"/>
    <w:link w:val="FooterChar"/>
    <w:uiPriority w:val="99"/>
    <w:rsid w:val="005D1150"/>
    <w:pPr>
      <w:tabs>
        <w:tab w:val="center" w:pos="4819"/>
        <w:tab w:val="right" w:pos="9639"/>
      </w:tabs>
      <w:overflowPunct/>
      <w:autoSpaceDE/>
      <w:autoSpaceDN/>
      <w:adjustRightInd/>
      <w:textAlignment w:val="auto"/>
    </w:pPr>
    <w:rPr>
      <w:color w:val="auto"/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1150"/>
    <w:rPr>
      <w:rFonts w:ascii="Times New Roman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2</Pages>
  <Words>759</Words>
  <Characters>434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 RDA ZAG</dc:creator>
  <cp:keywords/>
  <dc:description/>
  <cp:lastModifiedBy>VOVA</cp:lastModifiedBy>
  <cp:revision>11</cp:revision>
  <dcterms:created xsi:type="dcterms:W3CDTF">2020-06-09T12:24:00Z</dcterms:created>
  <dcterms:modified xsi:type="dcterms:W3CDTF">2020-06-16T09:57:00Z</dcterms:modified>
</cp:coreProperties>
</file>